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CD9" w:rsidRPr="00617F05" w:rsidRDefault="00C83CD9" w:rsidP="00C83CD9">
      <w:pPr>
        <w:jc w:val="center"/>
        <w:rPr>
          <w:b/>
          <w:sz w:val="28"/>
          <w:szCs w:val="28"/>
        </w:rPr>
      </w:pPr>
      <w:bookmarkStart w:id="0" w:name="_TOC_250014"/>
      <w:r w:rsidRPr="00617F05">
        <w:rPr>
          <w:b/>
          <w:sz w:val="28"/>
          <w:szCs w:val="28"/>
        </w:rPr>
        <w:t>Лекция 12</w:t>
      </w:r>
    </w:p>
    <w:p w:rsidR="00C83CD9" w:rsidRPr="00617F05" w:rsidRDefault="00C83CD9" w:rsidP="00C83CD9">
      <w:pPr>
        <w:jc w:val="center"/>
        <w:rPr>
          <w:b/>
          <w:sz w:val="28"/>
          <w:szCs w:val="28"/>
        </w:rPr>
      </w:pPr>
    </w:p>
    <w:p w:rsidR="00C83CD9" w:rsidRPr="00617F05" w:rsidRDefault="00C83CD9" w:rsidP="00C83CD9">
      <w:pPr>
        <w:pStyle w:val="Default"/>
        <w:jc w:val="center"/>
        <w:rPr>
          <w:color w:val="auto"/>
          <w:sz w:val="28"/>
          <w:szCs w:val="28"/>
          <w:lang w:val="ru-RU"/>
        </w:rPr>
      </w:pPr>
      <w:r w:rsidRPr="00617F05">
        <w:rPr>
          <w:b/>
          <w:bCs/>
          <w:color w:val="auto"/>
          <w:sz w:val="28"/>
          <w:szCs w:val="28"/>
          <w:lang w:val="ru-RU"/>
        </w:rPr>
        <w:t>Функциональные пробы в диагностике тренированности и работоспособности спортсменов и физкультурников</w:t>
      </w:r>
    </w:p>
    <w:p w:rsidR="00C83CD9" w:rsidRDefault="00C83CD9" w:rsidP="00C83CD9">
      <w:pPr>
        <w:pStyle w:val="1"/>
        <w:ind w:left="4104" w:right="899" w:hanging="3217"/>
      </w:pPr>
    </w:p>
    <w:p w:rsidR="00C83CD9" w:rsidRDefault="00C83CD9" w:rsidP="00C83CD9">
      <w:pPr>
        <w:pStyle w:val="1"/>
        <w:ind w:left="4104" w:right="899" w:hanging="3217"/>
      </w:pPr>
    </w:p>
    <w:p w:rsidR="00515CFA" w:rsidRDefault="00534607" w:rsidP="001D26B5">
      <w:pPr>
        <w:pStyle w:val="1"/>
        <w:ind w:left="0" w:right="899" w:hanging="29"/>
        <w:jc w:val="center"/>
      </w:pPr>
      <w:bookmarkStart w:id="1" w:name="_GoBack"/>
      <w:bookmarkEnd w:id="1"/>
      <w:r>
        <w:t>Пробы с дозированной физической</w:t>
      </w:r>
      <w:r>
        <w:rPr>
          <w:spacing w:val="-97"/>
        </w:rPr>
        <w:t xml:space="preserve"> </w:t>
      </w:r>
      <w:bookmarkEnd w:id="0"/>
      <w:r w:rsidR="001D26B5">
        <w:rPr>
          <w:spacing w:val="-97"/>
        </w:rPr>
        <w:t xml:space="preserve">                  </w:t>
      </w:r>
      <w:r>
        <w:t>нагрузкой</w:t>
      </w:r>
    </w:p>
    <w:p w:rsidR="001D26B5" w:rsidRDefault="001D26B5" w:rsidP="00C83CD9">
      <w:pPr>
        <w:pStyle w:val="1"/>
        <w:ind w:left="4104" w:right="899" w:hanging="3217"/>
      </w:pPr>
    </w:p>
    <w:p w:rsidR="00515CFA" w:rsidRDefault="00534607" w:rsidP="00C83CD9">
      <w:pPr>
        <w:pStyle w:val="a3"/>
        <w:ind w:left="212" w:right="233" w:firstLine="708"/>
        <w:jc w:val="both"/>
      </w:pPr>
      <w:r>
        <w:t>Использование физической нагрузки в качестве возмущающего действия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достаточно</w:t>
      </w:r>
      <w:r>
        <w:rPr>
          <w:spacing w:val="1"/>
        </w:rPr>
        <w:t xml:space="preserve"> </w:t>
      </w:r>
      <w:r>
        <w:t>объективно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надежно</w:t>
      </w:r>
      <w:r>
        <w:rPr>
          <w:spacing w:val="1"/>
        </w:rPr>
        <w:t xml:space="preserve"> </w:t>
      </w:r>
      <w:r>
        <w:t>оценить</w:t>
      </w:r>
      <w:r>
        <w:rPr>
          <w:spacing w:val="1"/>
        </w:rPr>
        <w:t xml:space="preserve"> </w:t>
      </w:r>
      <w:r>
        <w:t>функциональное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организма</w:t>
      </w:r>
      <w:r>
        <w:rPr>
          <w:spacing w:val="1"/>
        </w:rPr>
        <w:t xml:space="preserve"> </w:t>
      </w:r>
      <w:r>
        <w:t>занимающегося</w:t>
      </w:r>
      <w:r>
        <w:rPr>
          <w:spacing w:val="1"/>
        </w:rPr>
        <w:t xml:space="preserve"> </w:t>
      </w:r>
      <w:r>
        <w:t>физическими</w:t>
      </w:r>
      <w:r>
        <w:rPr>
          <w:spacing w:val="1"/>
        </w:rPr>
        <w:t xml:space="preserve"> </w:t>
      </w:r>
      <w:r>
        <w:t>упражнениями,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адаптацио</w:t>
      </w:r>
      <w:r>
        <w:t>нные</w:t>
      </w:r>
      <w:r>
        <w:rPr>
          <w:spacing w:val="1"/>
        </w:rPr>
        <w:t xml:space="preserve"> </w:t>
      </w:r>
      <w:r>
        <w:t>возможности.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настоящее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известно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применяется</w:t>
      </w:r>
      <w:r>
        <w:rPr>
          <w:spacing w:val="1"/>
        </w:rPr>
        <w:t xml:space="preserve"> </w:t>
      </w:r>
      <w:r>
        <w:t>большое количество таких проб с различными видами нагрузки. Однако не все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доступны</w:t>
      </w:r>
      <w:r>
        <w:rPr>
          <w:spacing w:val="1"/>
        </w:rPr>
        <w:t xml:space="preserve"> </w:t>
      </w:r>
      <w:r>
        <w:t>из-за</w:t>
      </w:r>
      <w:r>
        <w:rPr>
          <w:spacing w:val="1"/>
        </w:rPr>
        <w:t xml:space="preserve"> </w:t>
      </w:r>
      <w:r>
        <w:t>отсутствия</w:t>
      </w:r>
      <w:r>
        <w:rPr>
          <w:spacing w:val="1"/>
        </w:rPr>
        <w:t xml:space="preserve"> </w:t>
      </w:r>
      <w:r>
        <w:t>необходимого</w:t>
      </w:r>
      <w:r>
        <w:rPr>
          <w:spacing w:val="1"/>
        </w:rPr>
        <w:t xml:space="preserve"> </w:t>
      </w:r>
      <w:r>
        <w:t>оборудования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невозможности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требуемых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исследования.</w:t>
      </w:r>
      <w:r>
        <w:rPr>
          <w:spacing w:val="1"/>
        </w:rPr>
        <w:t xml:space="preserve"> </w:t>
      </w:r>
      <w:r>
        <w:t>Иногд</w:t>
      </w:r>
      <w:r>
        <w:t>а</w:t>
      </w:r>
      <w:r>
        <w:rPr>
          <w:spacing w:val="1"/>
        </w:rPr>
        <w:t xml:space="preserve"> </w:t>
      </w:r>
      <w:r>
        <w:t>предлагаемые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интенсивность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подготовленности обследуемого и т.д. Поэтому в данном разделе приводится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информативных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1"/>
        </w:rPr>
        <w:t xml:space="preserve"> </w:t>
      </w:r>
      <w:r>
        <w:t>проб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дозированной</w:t>
      </w:r>
      <w:r>
        <w:rPr>
          <w:spacing w:val="-1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t>нагрузкой.</w:t>
      </w:r>
    </w:p>
    <w:p w:rsidR="00515CFA" w:rsidRDefault="00515CFA" w:rsidP="00C83CD9">
      <w:pPr>
        <w:pStyle w:val="a3"/>
      </w:pPr>
    </w:p>
    <w:p w:rsidR="00515CFA" w:rsidRDefault="00534607" w:rsidP="001D26B5">
      <w:pPr>
        <w:pStyle w:val="2"/>
        <w:tabs>
          <w:tab w:val="left" w:pos="3174"/>
        </w:tabs>
        <w:ind w:left="0" w:firstLine="0"/>
        <w:jc w:val="center"/>
      </w:pPr>
      <w:r>
        <w:t>Проба</w:t>
      </w:r>
      <w:r>
        <w:rPr>
          <w:spacing w:val="-7"/>
        </w:rPr>
        <w:t xml:space="preserve"> </w:t>
      </w:r>
      <w:r>
        <w:t>Мартине-Кушелевского</w:t>
      </w:r>
    </w:p>
    <w:p w:rsidR="001D26B5" w:rsidRDefault="001D26B5" w:rsidP="001D26B5">
      <w:pPr>
        <w:pStyle w:val="2"/>
        <w:tabs>
          <w:tab w:val="left" w:pos="3174"/>
        </w:tabs>
        <w:ind w:left="0" w:firstLine="0"/>
        <w:jc w:val="center"/>
      </w:pPr>
    </w:p>
    <w:p w:rsidR="00515CFA" w:rsidRDefault="00534607" w:rsidP="00C83CD9">
      <w:pPr>
        <w:pStyle w:val="a3"/>
        <w:ind w:left="212" w:right="232" w:firstLine="708"/>
        <w:jc w:val="both"/>
      </w:pPr>
      <w:r>
        <w:t>При</w:t>
      </w:r>
      <w:r>
        <w:rPr>
          <w:spacing w:val="1"/>
        </w:rPr>
        <w:t xml:space="preserve"> </w:t>
      </w:r>
      <w:r>
        <w:t>обследовании</w:t>
      </w:r>
      <w:r>
        <w:rPr>
          <w:spacing w:val="1"/>
        </w:rPr>
        <w:t xml:space="preserve"> </w:t>
      </w:r>
      <w:r>
        <w:t>физкультурников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начинающих</w:t>
      </w:r>
      <w:r>
        <w:rPr>
          <w:spacing w:val="1"/>
        </w:rPr>
        <w:t xml:space="preserve"> </w:t>
      </w:r>
      <w:r>
        <w:t>спортсменов</w:t>
      </w:r>
      <w:r>
        <w:rPr>
          <w:spacing w:val="7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низким</w:t>
      </w:r>
      <w:r>
        <w:rPr>
          <w:spacing w:val="1"/>
        </w:rPr>
        <w:t xml:space="preserve"> </w:t>
      </w:r>
      <w:r>
        <w:t>уровнем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рекомендуют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пробу</w:t>
      </w:r>
      <w:r>
        <w:rPr>
          <w:spacing w:val="1"/>
        </w:rPr>
        <w:t xml:space="preserve"> </w:t>
      </w:r>
      <w:r>
        <w:t>Мартине-Кушелевского.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необходимы:</w:t>
      </w:r>
      <w:r>
        <w:rPr>
          <w:spacing w:val="1"/>
        </w:rPr>
        <w:t xml:space="preserve"> </w:t>
      </w:r>
      <w:r>
        <w:t>стол,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стула,</w:t>
      </w:r>
      <w:r>
        <w:rPr>
          <w:spacing w:val="1"/>
        </w:rPr>
        <w:t xml:space="preserve"> </w:t>
      </w:r>
      <w:r>
        <w:t>тонометр, секундомер и заранее подготовл</w:t>
      </w:r>
      <w:r>
        <w:t>енная карта регистрации показателей</w:t>
      </w:r>
      <w:r>
        <w:rPr>
          <w:spacing w:val="-67"/>
        </w:rPr>
        <w:t xml:space="preserve"> </w:t>
      </w:r>
      <w:r>
        <w:t>(табл. 1). Стол следует установить таким образом, чтобы рядом с ним осталось</w:t>
      </w:r>
      <w:r>
        <w:rPr>
          <w:spacing w:val="1"/>
        </w:rPr>
        <w:t xml:space="preserve"> </w:t>
      </w:r>
      <w:r>
        <w:t>место,</w:t>
      </w:r>
      <w:r>
        <w:rPr>
          <w:spacing w:val="47"/>
        </w:rPr>
        <w:t xml:space="preserve"> </w:t>
      </w:r>
      <w:r>
        <w:t>где</w:t>
      </w:r>
      <w:r>
        <w:rPr>
          <w:spacing w:val="46"/>
        </w:rPr>
        <w:t xml:space="preserve"> </w:t>
      </w:r>
      <w:r>
        <w:t>испытуемый</w:t>
      </w:r>
      <w:r>
        <w:rPr>
          <w:spacing w:val="48"/>
        </w:rPr>
        <w:t xml:space="preserve"> </w:t>
      </w:r>
      <w:r>
        <w:t>сможет</w:t>
      </w:r>
      <w:r>
        <w:rPr>
          <w:spacing w:val="46"/>
        </w:rPr>
        <w:t xml:space="preserve"> </w:t>
      </w:r>
      <w:r>
        <w:t>беспрепятственно</w:t>
      </w:r>
      <w:r>
        <w:rPr>
          <w:spacing w:val="49"/>
        </w:rPr>
        <w:t xml:space="preserve"> </w:t>
      </w:r>
      <w:r>
        <w:t>выполнить</w:t>
      </w:r>
      <w:r>
        <w:rPr>
          <w:spacing w:val="47"/>
        </w:rPr>
        <w:t xml:space="preserve"> </w:t>
      </w:r>
      <w:r>
        <w:t>глубокие</w:t>
      </w:r>
    </w:p>
    <w:p w:rsidR="00515CFA" w:rsidRDefault="00515CFA" w:rsidP="00C83CD9">
      <w:pPr>
        <w:jc w:val="both"/>
        <w:sectPr w:rsidR="00515CFA">
          <w:footerReference w:type="default" r:id="rId7"/>
          <w:pgSz w:w="11910" w:h="16840"/>
          <w:pgMar w:top="1040" w:right="900" w:bottom="1680" w:left="920" w:header="0" w:footer="1466" w:gutter="0"/>
          <w:cols w:space="720"/>
        </w:sectPr>
      </w:pPr>
    </w:p>
    <w:p w:rsidR="00515CFA" w:rsidRDefault="00534607" w:rsidP="00C83CD9">
      <w:pPr>
        <w:pStyle w:val="a3"/>
        <w:ind w:left="212"/>
      </w:pPr>
      <w:r>
        <w:lastRenderedPageBreak/>
        <w:t>приседания</w:t>
      </w:r>
      <w:r>
        <w:rPr>
          <w:spacing w:val="7"/>
        </w:rPr>
        <w:t xml:space="preserve"> </w:t>
      </w:r>
      <w:r>
        <w:t>(рис.</w:t>
      </w:r>
      <w:r>
        <w:rPr>
          <w:spacing w:val="4"/>
        </w:rPr>
        <w:t xml:space="preserve"> </w:t>
      </w:r>
      <w:r>
        <w:t>1).</w:t>
      </w:r>
      <w:r>
        <w:rPr>
          <w:spacing w:val="7"/>
        </w:rPr>
        <w:t xml:space="preserve"> </w:t>
      </w:r>
      <w:r>
        <w:t>Стул</w:t>
      </w:r>
      <w:r>
        <w:rPr>
          <w:spacing w:val="6"/>
        </w:rPr>
        <w:t xml:space="preserve"> </w:t>
      </w:r>
      <w:r>
        <w:t>обследуемого</w:t>
      </w:r>
      <w:r>
        <w:rPr>
          <w:spacing w:val="7"/>
        </w:rPr>
        <w:t xml:space="preserve"> </w:t>
      </w:r>
      <w:r>
        <w:t>должен</w:t>
      </w:r>
      <w:r>
        <w:rPr>
          <w:spacing w:val="8"/>
        </w:rPr>
        <w:t xml:space="preserve"> </w:t>
      </w:r>
      <w:r>
        <w:t>находиться</w:t>
      </w:r>
      <w:r>
        <w:rPr>
          <w:spacing w:val="4"/>
        </w:rPr>
        <w:t xml:space="preserve"> </w:t>
      </w:r>
      <w:r>
        <w:t>у</w:t>
      </w:r>
      <w:r>
        <w:rPr>
          <w:spacing w:val="3"/>
        </w:rPr>
        <w:t xml:space="preserve"> </w:t>
      </w:r>
      <w:r>
        <w:t>левого</w:t>
      </w:r>
      <w:r>
        <w:rPr>
          <w:spacing w:val="10"/>
        </w:rPr>
        <w:t xml:space="preserve"> </w:t>
      </w:r>
      <w:r>
        <w:t>края</w:t>
      </w:r>
      <w:r>
        <w:rPr>
          <w:spacing w:val="6"/>
        </w:rPr>
        <w:t xml:space="preserve"> </w:t>
      </w:r>
      <w:r>
        <w:t>стола</w:t>
      </w:r>
      <w:r>
        <w:rPr>
          <w:spacing w:val="-67"/>
        </w:rPr>
        <w:t xml:space="preserve"> </w:t>
      </w:r>
      <w:r>
        <w:t>(относительно стула врача).</w:t>
      </w:r>
    </w:p>
    <w:p w:rsidR="00515CFA" w:rsidRDefault="00534607" w:rsidP="00C83CD9">
      <w:pPr>
        <w:pStyle w:val="a3"/>
        <w:ind w:left="8641"/>
      </w:pPr>
      <w:r>
        <w:t>Таблица</w:t>
      </w:r>
      <w:r>
        <w:rPr>
          <w:spacing w:val="-1"/>
        </w:rPr>
        <w:t xml:space="preserve"> </w:t>
      </w:r>
      <w:r>
        <w:t>1</w:t>
      </w:r>
    </w:p>
    <w:p w:rsidR="00515CFA" w:rsidRDefault="00534607" w:rsidP="00C83CD9">
      <w:pPr>
        <w:pStyle w:val="3"/>
        <w:ind w:left="3499" w:right="490" w:hanging="2324"/>
      </w:pPr>
      <w:r>
        <w:t>Примерная структура карты для регистрации показателей пробы</w:t>
      </w:r>
      <w:r>
        <w:rPr>
          <w:spacing w:val="-67"/>
        </w:rPr>
        <w:t xml:space="preserve"> </w:t>
      </w:r>
      <w:r>
        <w:t>Мартине-Кушелевского</w:t>
      </w:r>
    </w:p>
    <w:p w:rsidR="00515CFA" w:rsidRDefault="00515CFA" w:rsidP="00C83CD9">
      <w:pPr>
        <w:pStyle w:val="a3"/>
        <w:rPr>
          <w:b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31"/>
        <w:gridCol w:w="830"/>
        <w:gridCol w:w="830"/>
        <w:gridCol w:w="833"/>
        <w:gridCol w:w="830"/>
        <w:gridCol w:w="830"/>
        <w:gridCol w:w="831"/>
        <w:gridCol w:w="833"/>
        <w:gridCol w:w="831"/>
      </w:tblGrid>
      <w:tr w:rsidR="00515CFA">
        <w:trPr>
          <w:trHeight w:val="323"/>
        </w:trPr>
        <w:tc>
          <w:tcPr>
            <w:tcW w:w="9855" w:type="dxa"/>
            <w:gridSpan w:val="10"/>
          </w:tcPr>
          <w:p w:rsidR="00515CFA" w:rsidRDefault="00534607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Исходные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данные:</w:t>
            </w:r>
          </w:p>
        </w:tc>
      </w:tr>
      <w:tr w:rsidR="00515CFA">
        <w:trPr>
          <w:trHeight w:val="321"/>
        </w:trPr>
        <w:tc>
          <w:tcPr>
            <w:tcW w:w="2376" w:type="dxa"/>
          </w:tcPr>
          <w:p w:rsidR="00515CFA" w:rsidRDefault="0053460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ЧП*,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уд/мин</w:t>
            </w:r>
          </w:p>
        </w:tc>
        <w:tc>
          <w:tcPr>
            <w:tcW w:w="831" w:type="dxa"/>
          </w:tcPr>
          <w:p w:rsidR="00515CFA" w:rsidRDefault="00515CF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0" w:type="dxa"/>
          </w:tcPr>
          <w:p w:rsidR="00515CFA" w:rsidRDefault="00515CF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0" w:type="dxa"/>
          </w:tcPr>
          <w:p w:rsidR="00515CFA" w:rsidRDefault="00515CF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3" w:type="dxa"/>
          </w:tcPr>
          <w:p w:rsidR="00515CFA" w:rsidRDefault="00515CF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0" w:type="dxa"/>
          </w:tcPr>
          <w:p w:rsidR="00515CFA" w:rsidRDefault="00515CF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0" w:type="dxa"/>
          </w:tcPr>
          <w:p w:rsidR="00515CFA" w:rsidRDefault="00515CF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1" w:type="dxa"/>
          </w:tcPr>
          <w:p w:rsidR="00515CFA" w:rsidRDefault="00515CF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3" w:type="dxa"/>
          </w:tcPr>
          <w:p w:rsidR="00515CFA" w:rsidRDefault="00515CF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1" w:type="dxa"/>
          </w:tcPr>
          <w:p w:rsidR="00515CFA" w:rsidRDefault="00515CFA">
            <w:pPr>
              <w:pStyle w:val="TableParagraph"/>
              <w:ind w:left="0"/>
              <w:rPr>
                <w:sz w:val="24"/>
              </w:rPr>
            </w:pPr>
          </w:p>
        </w:tc>
      </w:tr>
      <w:tr w:rsidR="00515CFA">
        <w:trPr>
          <w:trHeight w:val="321"/>
        </w:trPr>
        <w:tc>
          <w:tcPr>
            <w:tcW w:w="2376" w:type="dxa"/>
          </w:tcPr>
          <w:p w:rsidR="00515CFA" w:rsidRDefault="0053460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АД**,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рт.ст.</w:t>
            </w:r>
          </w:p>
        </w:tc>
        <w:tc>
          <w:tcPr>
            <w:tcW w:w="831" w:type="dxa"/>
          </w:tcPr>
          <w:p w:rsidR="00515CFA" w:rsidRDefault="00515CF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0" w:type="dxa"/>
          </w:tcPr>
          <w:p w:rsidR="00515CFA" w:rsidRDefault="00515CF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0" w:type="dxa"/>
          </w:tcPr>
          <w:p w:rsidR="00515CFA" w:rsidRDefault="00515CF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3" w:type="dxa"/>
          </w:tcPr>
          <w:p w:rsidR="00515CFA" w:rsidRDefault="00515CF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0" w:type="dxa"/>
          </w:tcPr>
          <w:p w:rsidR="00515CFA" w:rsidRDefault="00515CF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0" w:type="dxa"/>
          </w:tcPr>
          <w:p w:rsidR="00515CFA" w:rsidRDefault="00515CF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1" w:type="dxa"/>
          </w:tcPr>
          <w:p w:rsidR="00515CFA" w:rsidRDefault="00515CF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3" w:type="dxa"/>
          </w:tcPr>
          <w:p w:rsidR="00515CFA" w:rsidRDefault="00515CF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1" w:type="dxa"/>
          </w:tcPr>
          <w:p w:rsidR="00515CFA" w:rsidRDefault="00515CFA">
            <w:pPr>
              <w:pStyle w:val="TableParagraph"/>
              <w:ind w:left="0"/>
              <w:rPr>
                <w:sz w:val="24"/>
              </w:rPr>
            </w:pPr>
          </w:p>
        </w:tc>
      </w:tr>
      <w:tr w:rsidR="00515CFA">
        <w:trPr>
          <w:trHeight w:val="323"/>
        </w:trPr>
        <w:tc>
          <w:tcPr>
            <w:tcW w:w="9855" w:type="dxa"/>
            <w:gridSpan w:val="10"/>
          </w:tcPr>
          <w:p w:rsidR="00515CFA" w:rsidRDefault="00534607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После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нагрузки:</w:t>
            </w:r>
          </w:p>
        </w:tc>
      </w:tr>
      <w:tr w:rsidR="00515CFA">
        <w:trPr>
          <w:trHeight w:val="321"/>
        </w:trPr>
        <w:tc>
          <w:tcPr>
            <w:tcW w:w="2376" w:type="dxa"/>
          </w:tcPr>
          <w:p w:rsidR="00515CFA" w:rsidRDefault="00515CF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1" w:type="dxa"/>
          </w:tcPr>
          <w:p w:rsidR="00515CFA" w:rsidRDefault="00534607">
            <w:pPr>
              <w:pStyle w:val="TableParagraph"/>
              <w:spacing w:line="301" w:lineRule="exact"/>
              <w:ind w:left="296" w:right="285"/>
              <w:jc w:val="center"/>
              <w:rPr>
                <w:sz w:val="28"/>
              </w:rPr>
            </w:pPr>
            <w:r>
              <w:rPr>
                <w:sz w:val="28"/>
              </w:rPr>
              <w:t>1'</w:t>
            </w:r>
          </w:p>
        </w:tc>
        <w:tc>
          <w:tcPr>
            <w:tcW w:w="830" w:type="dxa"/>
          </w:tcPr>
          <w:p w:rsidR="00515CFA" w:rsidRDefault="00534607">
            <w:pPr>
              <w:pStyle w:val="TableParagraph"/>
              <w:spacing w:line="301" w:lineRule="exact"/>
              <w:ind w:left="298" w:right="286"/>
              <w:jc w:val="center"/>
              <w:rPr>
                <w:sz w:val="28"/>
              </w:rPr>
            </w:pPr>
            <w:r>
              <w:rPr>
                <w:sz w:val="28"/>
              </w:rPr>
              <w:t>2'</w:t>
            </w:r>
          </w:p>
        </w:tc>
        <w:tc>
          <w:tcPr>
            <w:tcW w:w="830" w:type="dxa"/>
          </w:tcPr>
          <w:p w:rsidR="00515CFA" w:rsidRDefault="00534607">
            <w:pPr>
              <w:pStyle w:val="TableParagraph"/>
              <w:spacing w:line="301" w:lineRule="exact"/>
              <w:ind w:left="300" w:right="283"/>
              <w:jc w:val="center"/>
              <w:rPr>
                <w:sz w:val="28"/>
              </w:rPr>
            </w:pPr>
            <w:r>
              <w:rPr>
                <w:sz w:val="28"/>
              </w:rPr>
              <w:t>3'</w:t>
            </w:r>
          </w:p>
        </w:tc>
        <w:tc>
          <w:tcPr>
            <w:tcW w:w="833" w:type="dxa"/>
          </w:tcPr>
          <w:p w:rsidR="00515CFA" w:rsidRDefault="00534607">
            <w:pPr>
              <w:pStyle w:val="TableParagraph"/>
              <w:spacing w:line="301" w:lineRule="exact"/>
              <w:ind w:left="304" w:right="288"/>
              <w:jc w:val="center"/>
              <w:rPr>
                <w:sz w:val="28"/>
              </w:rPr>
            </w:pPr>
            <w:r>
              <w:rPr>
                <w:sz w:val="28"/>
              </w:rPr>
              <w:t>4'</w:t>
            </w:r>
          </w:p>
        </w:tc>
        <w:tc>
          <w:tcPr>
            <w:tcW w:w="830" w:type="dxa"/>
          </w:tcPr>
          <w:p w:rsidR="00515CFA" w:rsidRDefault="00534607">
            <w:pPr>
              <w:pStyle w:val="TableParagraph"/>
              <w:spacing w:line="301" w:lineRule="exact"/>
              <w:ind w:left="300" w:right="286"/>
              <w:jc w:val="center"/>
              <w:rPr>
                <w:sz w:val="28"/>
              </w:rPr>
            </w:pPr>
            <w:r>
              <w:rPr>
                <w:sz w:val="28"/>
              </w:rPr>
              <w:t>5'</w:t>
            </w:r>
          </w:p>
        </w:tc>
        <w:tc>
          <w:tcPr>
            <w:tcW w:w="830" w:type="dxa"/>
          </w:tcPr>
          <w:p w:rsidR="00515CFA" w:rsidRDefault="00534607">
            <w:pPr>
              <w:pStyle w:val="TableParagraph"/>
              <w:spacing w:line="301" w:lineRule="exact"/>
              <w:ind w:left="300" w:right="286"/>
              <w:jc w:val="center"/>
              <w:rPr>
                <w:sz w:val="28"/>
              </w:rPr>
            </w:pPr>
            <w:r>
              <w:rPr>
                <w:sz w:val="28"/>
              </w:rPr>
              <w:t>6'</w:t>
            </w:r>
          </w:p>
        </w:tc>
        <w:tc>
          <w:tcPr>
            <w:tcW w:w="831" w:type="dxa"/>
          </w:tcPr>
          <w:p w:rsidR="00515CFA" w:rsidRDefault="00534607">
            <w:pPr>
              <w:pStyle w:val="TableParagraph"/>
              <w:spacing w:line="301" w:lineRule="exact"/>
              <w:ind w:left="300" w:right="280"/>
              <w:jc w:val="center"/>
              <w:rPr>
                <w:sz w:val="28"/>
              </w:rPr>
            </w:pPr>
            <w:r>
              <w:rPr>
                <w:sz w:val="28"/>
              </w:rPr>
              <w:t>7'</w:t>
            </w:r>
          </w:p>
        </w:tc>
        <w:tc>
          <w:tcPr>
            <w:tcW w:w="833" w:type="dxa"/>
          </w:tcPr>
          <w:p w:rsidR="00515CFA" w:rsidRDefault="00534607">
            <w:pPr>
              <w:pStyle w:val="TableParagraph"/>
              <w:spacing w:line="301" w:lineRule="exact"/>
              <w:ind w:left="277"/>
              <w:rPr>
                <w:sz w:val="28"/>
              </w:rPr>
            </w:pPr>
            <w:r>
              <w:rPr>
                <w:sz w:val="28"/>
              </w:rPr>
              <w:t>…</w:t>
            </w:r>
          </w:p>
        </w:tc>
        <w:tc>
          <w:tcPr>
            <w:tcW w:w="831" w:type="dxa"/>
          </w:tcPr>
          <w:p w:rsidR="00515CFA" w:rsidRDefault="00534607">
            <w:pPr>
              <w:pStyle w:val="TableParagraph"/>
              <w:spacing w:line="301" w:lineRule="exact"/>
              <w:ind w:left="275"/>
              <w:rPr>
                <w:sz w:val="28"/>
              </w:rPr>
            </w:pPr>
            <w:r>
              <w:rPr>
                <w:sz w:val="28"/>
              </w:rPr>
              <w:t>…</w:t>
            </w:r>
          </w:p>
        </w:tc>
      </w:tr>
      <w:tr w:rsidR="00515CFA">
        <w:trPr>
          <w:trHeight w:val="321"/>
        </w:trPr>
        <w:tc>
          <w:tcPr>
            <w:tcW w:w="2376" w:type="dxa"/>
          </w:tcPr>
          <w:p w:rsidR="00515CFA" w:rsidRDefault="0053460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ЧП,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уд/мин</w:t>
            </w:r>
          </w:p>
        </w:tc>
        <w:tc>
          <w:tcPr>
            <w:tcW w:w="831" w:type="dxa"/>
          </w:tcPr>
          <w:p w:rsidR="00515CFA" w:rsidRDefault="00515CF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0" w:type="dxa"/>
          </w:tcPr>
          <w:p w:rsidR="00515CFA" w:rsidRDefault="00515CF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0" w:type="dxa"/>
          </w:tcPr>
          <w:p w:rsidR="00515CFA" w:rsidRDefault="00515CF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3" w:type="dxa"/>
          </w:tcPr>
          <w:p w:rsidR="00515CFA" w:rsidRDefault="00515CF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0" w:type="dxa"/>
          </w:tcPr>
          <w:p w:rsidR="00515CFA" w:rsidRDefault="00515CF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0" w:type="dxa"/>
          </w:tcPr>
          <w:p w:rsidR="00515CFA" w:rsidRDefault="00515CF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1" w:type="dxa"/>
          </w:tcPr>
          <w:p w:rsidR="00515CFA" w:rsidRDefault="00515CF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3" w:type="dxa"/>
          </w:tcPr>
          <w:p w:rsidR="00515CFA" w:rsidRDefault="00515CF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1" w:type="dxa"/>
          </w:tcPr>
          <w:p w:rsidR="00515CFA" w:rsidRDefault="00515CFA">
            <w:pPr>
              <w:pStyle w:val="TableParagraph"/>
              <w:ind w:left="0"/>
              <w:rPr>
                <w:sz w:val="24"/>
              </w:rPr>
            </w:pPr>
          </w:p>
        </w:tc>
      </w:tr>
      <w:tr w:rsidR="00515CFA">
        <w:trPr>
          <w:trHeight w:val="323"/>
        </w:trPr>
        <w:tc>
          <w:tcPr>
            <w:tcW w:w="2376" w:type="dxa"/>
          </w:tcPr>
          <w:p w:rsidR="00515CFA" w:rsidRDefault="00534607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АД, мм рт.ст.</w:t>
            </w:r>
          </w:p>
        </w:tc>
        <w:tc>
          <w:tcPr>
            <w:tcW w:w="831" w:type="dxa"/>
          </w:tcPr>
          <w:p w:rsidR="00515CFA" w:rsidRDefault="00515CF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0" w:type="dxa"/>
          </w:tcPr>
          <w:p w:rsidR="00515CFA" w:rsidRDefault="00515CF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0" w:type="dxa"/>
          </w:tcPr>
          <w:p w:rsidR="00515CFA" w:rsidRDefault="00515CF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3" w:type="dxa"/>
          </w:tcPr>
          <w:p w:rsidR="00515CFA" w:rsidRDefault="00515CF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0" w:type="dxa"/>
          </w:tcPr>
          <w:p w:rsidR="00515CFA" w:rsidRDefault="00515CF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0" w:type="dxa"/>
          </w:tcPr>
          <w:p w:rsidR="00515CFA" w:rsidRDefault="00515CF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1" w:type="dxa"/>
          </w:tcPr>
          <w:p w:rsidR="00515CFA" w:rsidRDefault="00515CF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3" w:type="dxa"/>
          </w:tcPr>
          <w:p w:rsidR="00515CFA" w:rsidRDefault="00515CF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1" w:type="dxa"/>
          </w:tcPr>
          <w:p w:rsidR="00515CFA" w:rsidRDefault="00515CFA">
            <w:pPr>
              <w:pStyle w:val="TableParagraph"/>
              <w:ind w:left="0"/>
              <w:rPr>
                <w:sz w:val="24"/>
              </w:rPr>
            </w:pPr>
          </w:p>
        </w:tc>
      </w:tr>
      <w:tr w:rsidR="00515CFA">
        <w:trPr>
          <w:trHeight w:val="321"/>
        </w:trPr>
        <w:tc>
          <w:tcPr>
            <w:tcW w:w="2376" w:type="dxa"/>
          </w:tcPr>
          <w:p w:rsidR="00515CFA" w:rsidRDefault="0053460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ЧП, уд/мин</w:t>
            </w:r>
          </w:p>
        </w:tc>
        <w:tc>
          <w:tcPr>
            <w:tcW w:w="831" w:type="dxa"/>
          </w:tcPr>
          <w:p w:rsidR="00515CFA" w:rsidRDefault="00515CF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0" w:type="dxa"/>
          </w:tcPr>
          <w:p w:rsidR="00515CFA" w:rsidRDefault="00515CF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0" w:type="dxa"/>
          </w:tcPr>
          <w:p w:rsidR="00515CFA" w:rsidRDefault="00515CF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3" w:type="dxa"/>
          </w:tcPr>
          <w:p w:rsidR="00515CFA" w:rsidRDefault="00515CF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0" w:type="dxa"/>
          </w:tcPr>
          <w:p w:rsidR="00515CFA" w:rsidRDefault="00515CF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0" w:type="dxa"/>
          </w:tcPr>
          <w:p w:rsidR="00515CFA" w:rsidRDefault="00515CF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1" w:type="dxa"/>
          </w:tcPr>
          <w:p w:rsidR="00515CFA" w:rsidRDefault="00515CF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3" w:type="dxa"/>
          </w:tcPr>
          <w:p w:rsidR="00515CFA" w:rsidRDefault="00515CF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1" w:type="dxa"/>
          </w:tcPr>
          <w:p w:rsidR="00515CFA" w:rsidRDefault="00515CFA">
            <w:pPr>
              <w:pStyle w:val="TableParagraph"/>
              <w:ind w:left="0"/>
              <w:rPr>
                <w:sz w:val="24"/>
              </w:rPr>
            </w:pPr>
          </w:p>
        </w:tc>
      </w:tr>
      <w:tr w:rsidR="00515CFA">
        <w:trPr>
          <w:trHeight w:val="966"/>
        </w:trPr>
        <w:tc>
          <w:tcPr>
            <w:tcW w:w="9855" w:type="dxa"/>
            <w:gridSpan w:val="10"/>
          </w:tcPr>
          <w:p w:rsidR="00515CFA" w:rsidRDefault="00534607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Заключение:</w:t>
            </w:r>
          </w:p>
        </w:tc>
      </w:tr>
    </w:tbl>
    <w:p w:rsidR="00515CFA" w:rsidRDefault="00534607">
      <w:pPr>
        <w:pStyle w:val="a3"/>
        <w:spacing w:line="314" w:lineRule="exact"/>
        <w:ind w:left="921"/>
      </w:pPr>
      <w:r>
        <w:t>Примечание: *</w:t>
      </w:r>
      <w:r>
        <w:rPr>
          <w:spacing w:val="-1"/>
        </w:rPr>
        <w:t xml:space="preserve"> </w:t>
      </w:r>
      <w:r>
        <w:t>ЧП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частота</w:t>
      </w:r>
      <w:r>
        <w:rPr>
          <w:spacing w:val="-4"/>
        </w:rPr>
        <w:t xml:space="preserve"> </w:t>
      </w:r>
      <w:r>
        <w:t>пульса, удары в</w:t>
      </w:r>
      <w:r>
        <w:rPr>
          <w:spacing w:val="-2"/>
        </w:rPr>
        <w:t xml:space="preserve"> </w:t>
      </w:r>
      <w:r>
        <w:t>минуту</w:t>
      </w:r>
    </w:p>
    <w:p w:rsidR="00515CFA" w:rsidRDefault="00534607">
      <w:pPr>
        <w:pStyle w:val="a3"/>
        <w:ind w:left="2613"/>
      </w:pPr>
      <w:r>
        <w:t>**</w:t>
      </w:r>
      <w:r>
        <w:rPr>
          <w:spacing w:val="-1"/>
        </w:rPr>
        <w:t xml:space="preserve"> </w:t>
      </w:r>
      <w:r>
        <w:t>АД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артериальное</w:t>
      </w:r>
      <w:r>
        <w:rPr>
          <w:spacing w:val="-2"/>
        </w:rPr>
        <w:t xml:space="preserve"> </w:t>
      </w:r>
      <w:r>
        <w:t>давление</w:t>
      </w:r>
    </w:p>
    <w:p w:rsidR="00515CFA" w:rsidRDefault="00515CFA">
      <w:pPr>
        <w:pStyle w:val="a3"/>
        <w:spacing w:before="10"/>
        <w:rPr>
          <w:sz w:val="27"/>
        </w:rPr>
      </w:pPr>
    </w:p>
    <w:p w:rsidR="00515CFA" w:rsidRDefault="00534607">
      <w:pPr>
        <w:pStyle w:val="a3"/>
        <w:spacing w:after="7"/>
        <w:ind w:left="212" w:right="230" w:firstLine="708"/>
        <w:jc w:val="both"/>
      </w:pPr>
      <w:r>
        <w:t>Перед регистрацией исходных данных испытуемый должен в течение 3–5</w:t>
      </w:r>
      <w:r>
        <w:rPr>
          <w:spacing w:val="1"/>
        </w:rPr>
        <w:t xml:space="preserve"> </w:t>
      </w:r>
      <w:r>
        <w:t>минут находиться в состоянии покоя в положении сидя на стуле. Необходимо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поза</w:t>
      </w:r>
      <w:r>
        <w:rPr>
          <w:spacing w:val="1"/>
        </w:rPr>
        <w:t xml:space="preserve"> </w:t>
      </w:r>
      <w:r>
        <w:t>была</w:t>
      </w:r>
      <w:r>
        <w:rPr>
          <w:spacing w:val="1"/>
        </w:rPr>
        <w:t xml:space="preserve"> </w:t>
      </w:r>
      <w:r>
        <w:t>удобной,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мышцы</w:t>
      </w:r>
      <w:r>
        <w:rPr>
          <w:spacing w:val="1"/>
        </w:rPr>
        <w:t xml:space="preserve"> </w:t>
      </w:r>
      <w:r>
        <w:t>максимально</w:t>
      </w:r>
      <w:r>
        <w:rPr>
          <w:spacing w:val="1"/>
        </w:rPr>
        <w:t xml:space="preserve"> </w:t>
      </w:r>
      <w:r>
        <w:t>расслабленными.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следует также разговаривать и двигаться. Измерения пульса (за 10 секунд) и АД</w:t>
      </w:r>
      <w:r>
        <w:rPr>
          <w:spacing w:val="-67"/>
        </w:rPr>
        <w:t xml:space="preserve"> </w:t>
      </w:r>
      <w:r>
        <w:t>проводят</w:t>
      </w:r>
      <w:r>
        <w:rPr>
          <w:spacing w:val="1"/>
        </w:rPr>
        <w:t xml:space="preserve"> </w:t>
      </w:r>
      <w:r>
        <w:t>минимум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раза,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выбирают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достоверные</w:t>
      </w:r>
      <w:r>
        <w:rPr>
          <w:spacing w:val="-67"/>
        </w:rPr>
        <w:t xml:space="preserve"> </w:t>
      </w:r>
      <w:r>
        <w:t>показатели</w:t>
      </w:r>
      <w:r>
        <w:rPr>
          <w:spacing w:val="-4"/>
        </w:rPr>
        <w:t xml:space="preserve"> </w:t>
      </w:r>
      <w:r>
        <w:t>и заносят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протокол.</w:t>
      </w:r>
    </w:p>
    <w:p w:rsidR="00515CFA" w:rsidRDefault="00534607">
      <w:pPr>
        <w:pStyle w:val="a3"/>
        <w:ind w:left="2995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3600038" cy="288988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0038" cy="2889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5CFA" w:rsidRDefault="00515CFA">
      <w:pPr>
        <w:pStyle w:val="a3"/>
        <w:spacing w:before="1"/>
        <w:rPr>
          <w:sz w:val="26"/>
        </w:rPr>
      </w:pPr>
    </w:p>
    <w:p w:rsidR="00515CFA" w:rsidRDefault="00534607">
      <w:pPr>
        <w:ind w:left="2911" w:right="291" w:hanging="1921"/>
        <w:rPr>
          <w:sz w:val="24"/>
        </w:rPr>
      </w:pPr>
      <w:r>
        <w:rPr>
          <w:i/>
          <w:sz w:val="24"/>
        </w:rPr>
        <w:t>Рис. 1.</w:t>
      </w:r>
      <w:r>
        <w:rPr>
          <w:sz w:val="24"/>
        </w:rPr>
        <w:t>Правильная техника выполнения приседаний при проведении пробы Мартине-</w:t>
      </w:r>
      <w:r>
        <w:rPr>
          <w:spacing w:val="-57"/>
          <w:sz w:val="24"/>
        </w:rPr>
        <w:t xml:space="preserve"> </w:t>
      </w:r>
      <w:r>
        <w:rPr>
          <w:sz w:val="24"/>
        </w:rPr>
        <w:t>Кушелевского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(</w:t>
      </w:r>
      <w:hyperlink r:id="rId9" w:anchor="image598797">
        <w:r>
          <w:rPr>
            <w:color w:val="0000FF"/>
            <w:sz w:val="24"/>
            <w:u w:val="single" w:color="0000FF"/>
          </w:rPr>
          <w:t>http://fb.ru/article/164479/</w:t>
        </w:r>
      </w:hyperlink>
      <w:r>
        <w:rPr>
          <w:sz w:val="24"/>
        </w:rPr>
        <w:t>)</w:t>
      </w:r>
    </w:p>
    <w:p w:rsidR="00515CFA" w:rsidRDefault="00515CFA">
      <w:pPr>
        <w:rPr>
          <w:sz w:val="24"/>
        </w:rPr>
        <w:sectPr w:rsidR="00515CFA">
          <w:pgSz w:w="11910" w:h="16840"/>
          <w:pgMar w:top="1040" w:right="900" w:bottom="1680" w:left="920" w:header="0" w:footer="1466" w:gutter="0"/>
          <w:cols w:space="720"/>
        </w:sectPr>
      </w:pPr>
    </w:p>
    <w:p w:rsidR="00515CFA" w:rsidRDefault="00534607">
      <w:pPr>
        <w:pStyle w:val="a3"/>
        <w:spacing w:before="67"/>
        <w:ind w:left="212" w:right="230" w:firstLine="708"/>
        <w:jc w:val="both"/>
      </w:pPr>
      <w:r>
        <w:lastRenderedPageBreak/>
        <w:t>Затем обследуемый выполняет 20 глубоких приседаний за 30 секунд в</w:t>
      </w:r>
      <w:r>
        <w:rPr>
          <w:spacing w:val="1"/>
        </w:rPr>
        <w:t xml:space="preserve"> </w:t>
      </w:r>
      <w:r>
        <w:t>равномерном</w:t>
      </w:r>
      <w:r>
        <w:rPr>
          <w:spacing w:val="1"/>
        </w:rPr>
        <w:t xml:space="preserve"> </w:t>
      </w:r>
      <w:r>
        <w:t>темпе</w:t>
      </w:r>
      <w:r>
        <w:rPr>
          <w:spacing w:val="1"/>
        </w:rPr>
        <w:t xml:space="preserve"> </w:t>
      </w:r>
      <w:r>
        <w:t>(2</w:t>
      </w:r>
      <w:r>
        <w:rPr>
          <w:spacing w:val="1"/>
        </w:rPr>
        <w:t xml:space="preserve"> </w:t>
      </w:r>
      <w:r>
        <w:t>приседания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секунды).</w:t>
      </w:r>
      <w:r>
        <w:rPr>
          <w:spacing w:val="1"/>
        </w:rPr>
        <w:t xml:space="preserve"> </w:t>
      </w:r>
      <w:r>
        <w:t>Сразу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последнего</w:t>
      </w:r>
      <w:r>
        <w:rPr>
          <w:spacing w:val="1"/>
        </w:rPr>
        <w:t xml:space="preserve"> </w:t>
      </w:r>
      <w:r>
        <w:t>приседания</w:t>
      </w:r>
      <w:r>
        <w:rPr>
          <w:spacing w:val="27"/>
        </w:rPr>
        <w:t xml:space="preserve"> </w:t>
      </w:r>
      <w:r>
        <w:t>испытуемый</w:t>
      </w:r>
      <w:r>
        <w:rPr>
          <w:spacing w:val="27"/>
        </w:rPr>
        <w:t xml:space="preserve"> </w:t>
      </w:r>
      <w:r>
        <w:t>садится</w:t>
      </w:r>
      <w:r>
        <w:rPr>
          <w:spacing w:val="25"/>
        </w:rPr>
        <w:t xml:space="preserve"> </w:t>
      </w:r>
      <w:r>
        <w:t>на</w:t>
      </w:r>
      <w:r>
        <w:rPr>
          <w:spacing w:val="26"/>
        </w:rPr>
        <w:t xml:space="preserve"> </w:t>
      </w:r>
      <w:r>
        <w:t>стул,</w:t>
      </w:r>
      <w:r>
        <w:rPr>
          <w:spacing w:val="26"/>
        </w:rPr>
        <w:t xml:space="preserve"> </w:t>
      </w:r>
      <w:r>
        <w:t>а</w:t>
      </w:r>
      <w:r>
        <w:rPr>
          <w:spacing w:val="26"/>
        </w:rPr>
        <w:t xml:space="preserve"> </w:t>
      </w:r>
      <w:r>
        <w:t>врач</w:t>
      </w:r>
      <w:r>
        <w:rPr>
          <w:spacing w:val="27"/>
        </w:rPr>
        <w:t xml:space="preserve"> </w:t>
      </w:r>
      <w:r>
        <w:t>(преподаватель)</w:t>
      </w:r>
      <w:r>
        <w:rPr>
          <w:spacing w:val="27"/>
        </w:rPr>
        <w:t xml:space="preserve"> </w:t>
      </w:r>
      <w:r>
        <w:t>измеряет</w:t>
      </w:r>
      <w:r>
        <w:rPr>
          <w:spacing w:val="24"/>
        </w:rPr>
        <w:t xml:space="preserve"> </w:t>
      </w:r>
      <w:r>
        <w:t>ЧП</w:t>
      </w:r>
      <w:r>
        <w:rPr>
          <w:spacing w:val="-67"/>
        </w:rPr>
        <w:t xml:space="preserve"> </w:t>
      </w:r>
      <w:r>
        <w:t>за первые 10 секунд первой минуты восстановления. Следующие 40 секунд</w:t>
      </w:r>
      <w:r>
        <w:rPr>
          <w:spacing w:val="1"/>
        </w:rPr>
        <w:t xml:space="preserve"> </w:t>
      </w:r>
      <w:r>
        <w:t>изменяется</w:t>
      </w:r>
      <w:r>
        <w:rPr>
          <w:spacing w:val="1"/>
        </w:rPr>
        <w:t xml:space="preserve"> </w:t>
      </w:r>
      <w:r>
        <w:t>АД,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последние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секунд</w:t>
      </w:r>
      <w:r>
        <w:rPr>
          <w:spacing w:val="1"/>
        </w:rPr>
        <w:t xml:space="preserve"> </w:t>
      </w:r>
      <w:r>
        <w:t>первой</w:t>
      </w:r>
      <w:r>
        <w:rPr>
          <w:spacing w:val="71"/>
        </w:rPr>
        <w:t xml:space="preserve"> </w:t>
      </w:r>
      <w:r>
        <w:t>минуты</w:t>
      </w:r>
      <w:r>
        <w:rPr>
          <w:spacing w:val="71"/>
        </w:rPr>
        <w:t xml:space="preserve"> </w:t>
      </w:r>
      <w:r>
        <w:t>снова</w:t>
      </w:r>
      <w:r>
        <w:rPr>
          <w:spacing w:val="1"/>
        </w:rPr>
        <w:t xml:space="preserve"> </w:t>
      </w:r>
      <w:r>
        <w:t>подсчитывается пульс. Данная схема измерений повторяется до тех пор, пока</w:t>
      </w:r>
      <w:r>
        <w:rPr>
          <w:spacing w:val="1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изучаемые велич</w:t>
      </w:r>
      <w:r>
        <w:t>ины не</w:t>
      </w:r>
      <w:r>
        <w:rPr>
          <w:spacing w:val="2"/>
        </w:rPr>
        <w:t xml:space="preserve"> </w:t>
      </w:r>
      <w:r>
        <w:t>вернутся</w:t>
      </w:r>
      <w:r>
        <w:rPr>
          <w:spacing w:val="-1"/>
        </w:rPr>
        <w:t xml:space="preserve"> </w:t>
      </w:r>
      <w:r>
        <w:t>к показателям</w:t>
      </w:r>
      <w:r>
        <w:rPr>
          <w:spacing w:val="-2"/>
        </w:rPr>
        <w:t xml:space="preserve"> </w:t>
      </w:r>
      <w:r>
        <w:t>покоя.</w:t>
      </w:r>
    </w:p>
    <w:p w:rsidR="00515CFA" w:rsidRDefault="00534607">
      <w:pPr>
        <w:pStyle w:val="a3"/>
        <w:spacing w:before="3"/>
        <w:ind w:left="212" w:right="229" w:firstLine="708"/>
        <w:jc w:val="both"/>
      </w:pPr>
      <w:r>
        <w:t>Оценка пробы начинается с расчета прироста пульса (в %) и вычисления</w:t>
      </w:r>
      <w:r>
        <w:rPr>
          <w:spacing w:val="1"/>
        </w:rPr>
        <w:t xml:space="preserve"> </w:t>
      </w:r>
      <w:r>
        <w:t>разницы по систолическому и диастолическому давлению (в мм рт.ст.) между</w:t>
      </w:r>
      <w:r>
        <w:rPr>
          <w:spacing w:val="1"/>
        </w:rPr>
        <w:t xml:space="preserve"> </w:t>
      </w:r>
      <w:r>
        <w:t>показателями</w:t>
      </w:r>
      <w:r>
        <w:rPr>
          <w:spacing w:val="1"/>
        </w:rPr>
        <w:t xml:space="preserve"> </w:t>
      </w:r>
      <w:r>
        <w:t>покоя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первыми</w:t>
      </w:r>
      <w:r>
        <w:rPr>
          <w:spacing w:val="1"/>
        </w:rPr>
        <w:t xml:space="preserve"> </w:t>
      </w:r>
      <w:r>
        <w:t>максимальными</w:t>
      </w:r>
      <w:r>
        <w:rPr>
          <w:spacing w:val="1"/>
        </w:rPr>
        <w:t xml:space="preserve"> </w:t>
      </w:r>
      <w:r>
        <w:t>значениями,</w:t>
      </w:r>
      <w:r>
        <w:rPr>
          <w:spacing w:val="1"/>
        </w:rPr>
        <w:t xml:space="preserve"> </w:t>
      </w:r>
      <w:r>
        <w:t>измеренными</w:t>
      </w:r>
      <w:r>
        <w:rPr>
          <w:spacing w:val="1"/>
        </w:rPr>
        <w:t xml:space="preserve"> </w:t>
      </w:r>
      <w:r>
        <w:t>сразу</w:t>
      </w:r>
      <w:r>
        <w:rPr>
          <w:spacing w:val="1"/>
        </w:rPr>
        <w:t xml:space="preserve"> </w:t>
      </w:r>
      <w:r>
        <w:t>посл</w:t>
      </w:r>
      <w:r>
        <w:t>е</w:t>
      </w:r>
      <w:r>
        <w:rPr>
          <w:spacing w:val="1"/>
        </w:rPr>
        <w:t xml:space="preserve"> </w:t>
      </w:r>
      <w:r>
        <w:t>нагрузки.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определяют</w:t>
      </w:r>
      <w:r>
        <w:rPr>
          <w:spacing w:val="1"/>
        </w:rPr>
        <w:t xml:space="preserve"> </w:t>
      </w:r>
      <w:r>
        <w:t>тип</w:t>
      </w:r>
      <w:r>
        <w:rPr>
          <w:spacing w:val="1"/>
        </w:rPr>
        <w:t xml:space="preserve"> </w:t>
      </w:r>
      <w:r>
        <w:t>реакции</w:t>
      </w:r>
      <w:r>
        <w:rPr>
          <w:spacing w:val="1"/>
        </w:rPr>
        <w:t xml:space="preserve"> </w:t>
      </w:r>
      <w:r>
        <w:t>сердечно-сосудистой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нагрузочную</w:t>
      </w:r>
      <w:r>
        <w:rPr>
          <w:spacing w:val="1"/>
        </w:rPr>
        <w:t xml:space="preserve"> </w:t>
      </w:r>
      <w:r>
        <w:t>пробу.</w:t>
      </w:r>
      <w:r>
        <w:rPr>
          <w:spacing w:val="1"/>
        </w:rPr>
        <w:t xml:space="preserve"> </w:t>
      </w:r>
      <w:r>
        <w:t>Выделяют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реакции</w:t>
      </w:r>
      <w:r>
        <w:rPr>
          <w:spacing w:val="1"/>
        </w:rPr>
        <w:t xml:space="preserve"> </w:t>
      </w:r>
      <w:r>
        <w:t>сердечно-сосудистой</w:t>
      </w:r>
      <w:r>
        <w:rPr>
          <w:spacing w:val="1"/>
        </w:rPr>
        <w:t xml:space="preserve"> </w:t>
      </w:r>
      <w:r>
        <w:t>системы:</w:t>
      </w:r>
      <w:r>
        <w:rPr>
          <w:spacing w:val="1"/>
        </w:rPr>
        <w:t xml:space="preserve"> </w:t>
      </w:r>
      <w:r>
        <w:t>нормотонический,</w:t>
      </w:r>
      <w:r>
        <w:rPr>
          <w:spacing w:val="1"/>
        </w:rPr>
        <w:t xml:space="preserve"> </w:t>
      </w:r>
      <w:r>
        <w:t>гипотонический,</w:t>
      </w:r>
      <w:r>
        <w:rPr>
          <w:spacing w:val="1"/>
        </w:rPr>
        <w:t xml:space="preserve"> </w:t>
      </w:r>
      <w:r>
        <w:t>гипертонический,</w:t>
      </w:r>
      <w:r>
        <w:rPr>
          <w:spacing w:val="-2"/>
        </w:rPr>
        <w:t xml:space="preserve"> </w:t>
      </w:r>
      <w:r>
        <w:t>дистонический и</w:t>
      </w:r>
      <w:r>
        <w:rPr>
          <w:spacing w:val="-1"/>
        </w:rPr>
        <w:t xml:space="preserve"> </w:t>
      </w:r>
      <w:r>
        <w:t>ступенчатый (табл.</w:t>
      </w:r>
      <w:r>
        <w:rPr>
          <w:spacing w:val="-1"/>
        </w:rPr>
        <w:t xml:space="preserve"> </w:t>
      </w:r>
      <w:r>
        <w:t>2).</w:t>
      </w:r>
    </w:p>
    <w:p w:rsidR="00515CFA" w:rsidRDefault="00534607">
      <w:pPr>
        <w:pStyle w:val="a3"/>
        <w:ind w:left="8641"/>
      </w:pPr>
      <w:r>
        <w:t>Таблица</w:t>
      </w:r>
      <w:r>
        <w:rPr>
          <w:spacing w:val="-1"/>
        </w:rPr>
        <w:t xml:space="preserve"> </w:t>
      </w:r>
      <w:r>
        <w:t>2</w:t>
      </w:r>
    </w:p>
    <w:p w:rsidR="00515CFA" w:rsidRDefault="00534607">
      <w:pPr>
        <w:pStyle w:val="3"/>
        <w:spacing w:before="5"/>
        <w:ind w:left="1586" w:right="704" w:hanging="183"/>
      </w:pPr>
      <w:r>
        <w:t>Типы реакции сердечно-сосудистой системы на дозированную</w:t>
      </w:r>
      <w:r>
        <w:rPr>
          <w:spacing w:val="-67"/>
        </w:rPr>
        <w:t xml:space="preserve"> </w:t>
      </w:r>
      <w:r>
        <w:t>физическую</w:t>
      </w:r>
      <w:r>
        <w:rPr>
          <w:spacing w:val="-2"/>
        </w:rPr>
        <w:t xml:space="preserve"> </w:t>
      </w:r>
      <w:r>
        <w:t>нагрузку (проба Мартине-Кушелевского)</w:t>
      </w:r>
    </w:p>
    <w:p w:rsidR="00515CFA" w:rsidRDefault="00515CFA">
      <w:pPr>
        <w:pStyle w:val="a3"/>
        <w:spacing w:after="1"/>
        <w:rPr>
          <w:b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1"/>
        <w:gridCol w:w="1762"/>
        <w:gridCol w:w="2271"/>
        <w:gridCol w:w="1774"/>
        <w:gridCol w:w="1958"/>
      </w:tblGrid>
      <w:tr w:rsidR="00515CFA">
        <w:trPr>
          <w:trHeight w:val="275"/>
        </w:trPr>
        <w:tc>
          <w:tcPr>
            <w:tcW w:w="2091" w:type="dxa"/>
            <w:vMerge w:val="restart"/>
          </w:tcPr>
          <w:p w:rsidR="00515CFA" w:rsidRDefault="00534607">
            <w:pPr>
              <w:pStyle w:val="TableParagraph"/>
              <w:spacing w:line="273" w:lineRule="exact"/>
              <w:ind w:left="245"/>
              <w:rPr>
                <w:b/>
                <w:sz w:val="24"/>
              </w:rPr>
            </w:pPr>
            <w:r>
              <w:rPr>
                <w:b/>
                <w:sz w:val="24"/>
              </w:rPr>
              <w:t>Типы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реакции</w:t>
            </w:r>
          </w:p>
        </w:tc>
        <w:tc>
          <w:tcPr>
            <w:tcW w:w="7765" w:type="dxa"/>
            <w:gridSpan w:val="4"/>
          </w:tcPr>
          <w:p w:rsidR="00515CFA" w:rsidRDefault="00534607">
            <w:pPr>
              <w:pStyle w:val="TableParagraph"/>
              <w:spacing w:line="256" w:lineRule="exact"/>
              <w:ind w:left="3223" w:right="32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</w:p>
        </w:tc>
      </w:tr>
      <w:tr w:rsidR="00515CFA">
        <w:trPr>
          <w:trHeight w:val="554"/>
        </w:trPr>
        <w:tc>
          <w:tcPr>
            <w:tcW w:w="2091" w:type="dxa"/>
            <w:vMerge/>
            <w:tcBorders>
              <w:top w:val="nil"/>
            </w:tcBorders>
          </w:tcPr>
          <w:p w:rsidR="00515CFA" w:rsidRDefault="00515CFA">
            <w:pPr>
              <w:rPr>
                <w:sz w:val="2"/>
                <w:szCs w:val="2"/>
              </w:rPr>
            </w:pPr>
          </w:p>
        </w:tc>
        <w:tc>
          <w:tcPr>
            <w:tcW w:w="1762" w:type="dxa"/>
          </w:tcPr>
          <w:p w:rsidR="00515CFA" w:rsidRDefault="00534607">
            <w:pPr>
              <w:pStyle w:val="TableParagraph"/>
              <w:spacing w:line="275" w:lineRule="exact"/>
              <w:ind w:left="620" w:right="6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ЧП*</w:t>
            </w:r>
          </w:p>
        </w:tc>
        <w:tc>
          <w:tcPr>
            <w:tcW w:w="2271" w:type="dxa"/>
          </w:tcPr>
          <w:p w:rsidR="00515CFA" w:rsidRDefault="00534607">
            <w:pPr>
              <w:pStyle w:val="TableParagraph"/>
              <w:spacing w:line="275" w:lineRule="exact"/>
              <w:ind w:left="760"/>
              <w:rPr>
                <w:b/>
                <w:sz w:val="24"/>
              </w:rPr>
            </w:pPr>
            <w:r>
              <w:rPr>
                <w:b/>
                <w:sz w:val="24"/>
              </w:rPr>
              <w:t>САД**</w:t>
            </w:r>
          </w:p>
        </w:tc>
        <w:tc>
          <w:tcPr>
            <w:tcW w:w="1774" w:type="dxa"/>
          </w:tcPr>
          <w:p w:rsidR="00515CFA" w:rsidRDefault="00534607">
            <w:pPr>
              <w:pStyle w:val="TableParagraph"/>
              <w:spacing w:line="275" w:lineRule="exact"/>
              <w:ind w:left="455"/>
              <w:rPr>
                <w:b/>
                <w:sz w:val="24"/>
              </w:rPr>
            </w:pPr>
            <w:r>
              <w:rPr>
                <w:b/>
                <w:sz w:val="24"/>
              </w:rPr>
              <w:t>ДАД***</w:t>
            </w:r>
          </w:p>
        </w:tc>
        <w:tc>
          <w:tcPr>
            <w:tcW w:w="1958" w:type="dxa"/>
          </w:tcPr>
          <w:p w:rsidR="00515CFA" w:rsidRDefault="00534607">
            <w:pPr>
              <w:pStyle w:val="TableParagraph"/>
              <w:spacing w:line="276" w:lineRule="exact"/>
              <w:ind w:left="112" w:right="79" w:firstLine="520"/>
              <w:rPr>
                <w:b/>
                <w:sz w:val="24"/>
              </w:rPr>
            </w:pPr>
            <w:r>
              <w:rPr>
                <w:b/>
                <w:sz w:val="24"/>
              </w:rPr>
              <w:t>Время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восстановления</w:t>
            </w:r>
          </w:p>
        </w:tc>
      </w:tr>
      <w:tr w:rsidR="00515CFA">
        <w:trPr>
          <w:trHeight w:val="1380"/>
        </w:trPr>
        <w:tc>
          <w:tcPr>
            <w:tcW w:w="2091" w:type="dxa"/>
          </w:tcPr>
          <w:p w:rsidR="00515CFA" w:rsidRDefault="005346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Нормотонический</w:t>
            </w:r>
          </w:p>
        </w:tc>
        <w:tc>
          <w:tcPr>
            <w:tcW w:w="1762" w:type="dxa"/>
          </w:tcPr>
          <w:p w:rsidR="00515CFA" w:rsidRDefault="00534607">
            <w:pPr>
              <w:pStyle w:val="TableParagraph"/>
              <w:ind w:left="273" w:right="121" w:hanging="135"/>
              <w:rPr>
                <w:sz w:val="24"/>
              </w:rPr>
            </w:pPr>
            <w:r>
              <w:rPr>
                <w:spacing w:val="-1"/>
                <w:sz w:val="24"/>
              </w:rPr>
              <w:t>увеличивается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50–70 %.</w:t>
            </w:r>
          </w:p>
        </w:tc>
        <w:tc>
          <w:tcPr>
            <w:tcW w:w="2271" w:type="dxa"/>
          </w:tcPr>
          <w:p w:rsidR="00515CFA" w:rsidRDefault="00534607">
            <w:pPr>
              <w:pStyle w:val="TableParagraph"/>
              <w:spacing w:line="268" w:lineRule="exact"/>
              <w:ind w:left="136" w:right="129"/>
              <w:jc w:val="center"/>
              <w:rPr>
                <w:sz w:val="24"/>
              </w:rPr>
            </w:pPr>
            <w:r>
              <w:rPr>
                <w:sz w:val="24"/>
              </w:rPr>
              <w:t>повышается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15–</w:t>
            </w:r>
          </w:p>
          <w:p w:rsidR="00515CFA" w:rsidRDefault="00534607">
            <w:pPr>
              <w:pStyle w:val="TableParagraph"/>
              <w:ind w:left="136" w:right="128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рт.ст.</w:t>
            </w:r>
          </w:p>
          <w:p w:rsidR="00515CFA" w:rsidRDefault="00534607">
            <w:pPr>
              <w:pStyle w:val="TableParagraph"/>
              <w:ind w:left="136" w:right="127"/>
              <w:jc w:val="center"/>
              <w:rPr>
                <w:sz w:val="24"/>
              </w:rPr>
            </w:pPr>
            <w:r>
              <w:rPr>
                <w:sz w:val="24"/>
              </w:rPr>
              <w:t>(на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15-30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%)</w:t>
            </w:r>
          </w:p>
        </w:tc>
        <w:tc>
          <w:tcPr>
            <w:tcW w:w="1774" w:type="dxa"/>
          </w:tcPr>
          <w:p w:rsidR="00515CFA" w:rsidRDefault="00534607">
            <w:pPr>
              <w:pStyle w:val="TableParagraph"/>
              <w:ind w:left="138" w:right="124" w:hanging="3"/>
              <w:jc w:val="center"/>
              <w:rPr>
                <w:sz w:val="24"/>
              </w:rPr>
            </w:pPr>
            <w:r>
              <w:rPr>
                <w:sz w:val="24"/>
              </w:rPr>
              <w:t>не изменяется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снижается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5–10 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рт.ст.</w:t>
            </w:r>
          </w:p>
          <w:p w:rsidR="00515CFA" w:rsidRDefault="00534607">
            <w:pPr>
              <w:pStyle w:val="TableParagraph"/>
              <w:spacing w:line="264" w:lineRule="exact"/>
              <w:ind w:left="164" w:right="153"/>
              <w:jc w:val="center"/>
              <w:rPr>
                <w:sz w:val="24"/>
              </w:rPr>
            </w:pPr>
            <w:r>
              <w:rPr>
                <w:sz w:val="24"/>
              </w:rPr>
              <w:t>(на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10-30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%)</w:t>
            </w:r>
          </w:p>
        </w:tc>
        <w:tc>
          <w:tcPr>
            <w:tcW w:w="1958" w:type="dxa"/>
          </w:tcPr>
          <w:p w:rsidR="00515CFA" w:rsidRDefault="00534607">
            <w:pPr>
              <w:pStyle w:val="TableParagraph"/>
              <w:spacing w:line="268" w:lineRule="exact"/>
              <w:ind w:left="206" w:right="197"/>
              <w:jc w:val="center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</w:tr>
      <w:tr w:rsidR="00515CFA">
        <w:trPr>
          <w:trHeight w:val="1379"/>
        </w:trPr>
        <w:tc>
          <w:tcPr>
            <w:tcW w:w="2091" w:type="dxa"/>
          </w:tcPr>
          <w:p w:rsidR="00515CFA" w:rsidRDefault="00534607">
            <w:pPr>
              <w:pStyle w:val="TableParagraph"/>
              <w:ind w:right="263"/>
              <w:rPr>
                <w:sz w:val="24"/>
              </w:rPr>
            </w:pPr>
            <w:r>
              <w:rPr>
                <w:spacing w:val="-1"/>
                <w:sz w:val="24"/>
              </w:rPr>
              <w:t>Гипотонический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(астенический)</w:t>
            </w:r>
          </w:p>
        </w:tc>
        <w:tc>
          <w:tcPr>
            <w:tcW w:w="1762" w:type="dxa"/>
          </w:tcPr>
          <w:p w:rsidR="00515CFA" w:rsidRDefault="00534607">
            <w:pPr>
              <w:pStyle w:val="TableParagraph"/>
              <w:ind w:left="138" w:right="129" w:firstLine="2"/>
              <w:jc w:val="center"/>
              <w:rPr>
                <w:sz w:val="24"/>
              </w:rPr>
            </w:pPr>
            <w:r>
              <w:rPr>
                <w:sz w:val="24"/>
              </w:rPr>
              <w:t>значительно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увеличивается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(более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120%)</w:t>
            </w:r>
          </w:p>
        </w:tc>
        <w:tc>
          <w:tcPr>
            <w:tcW w:w="2271" w:type="dxa"/>
          </w:tcPr>
          <w:p w:rsidR="00515CFA" w:rsidRDefault="00534607">
            <w:pPr>
              <w:pStyle w:val="TableParagraph"/>
              <w:ind w:left="383" w:right="371"/>
              <w:jc w:val="both"/>
              <w:rPr>
                <w:sz w:val="24"/>
              </w:rPr>
            </w:pPr>
            <w:r>
              <w:rPr>
                <w:sz w:val="24"/>
              </w:rPr>
              <w:t>не изменяется,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незначительно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снижается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  <w:p w:rsidR="00515CFA" w:rsidRDefault="00534607">
            <w:pPr>
              <w:pStyle w:val="TableParagraph"/>
              <w:spacing w:line="270" w:lineRule="atLeast"/>
              <w:ind w:left="513" w:right="355" w:hanging="130"/>
              <w:rPr>
                <w:sz w:val="24"/>
              </w:rPr>
            </w:pPr>
            <w:r>
              <w:rPr>
                <w:sz w:val="24"/>
              </w:rPr>
              <w:t>незначительно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повышается</w:t>
            </w:r>
          </w:p>
        </w:tc>
        <w:tc>
          <w:tcPr>
            <w:tcW w:w="1774" w:type="dxa"/>
          </w:tcPr>
          <w:p w:rsidR="00515CFA" w:rsidRDefault="00534607">
            <w:pPr>
              <w:pStyle w:val="TableParagraph"/>
              <w:ind w:left="136" w:right="122" w:hanging="3"/>
              <w:jc w:val="center"/>
              <w:rPr>
                <w:sz w:val="24"/>
              </w:rPr>
            </w:pPr>
            <w:r>
              <w:rPr>
                <w:sz w:val="24"/>
              </w:rPr>
              <w:t>не изменяется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незначительно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повышается</w:t>
            </w:r>
          </w:p>
        </w:tc>
        <w:tc>
          <w:tcPr>
            <w:tcW w:w="1958" w:type="dxa"/>
          </w:tcPr>
          <w:p w:rsidR="00515CFA" w:rsidRDefault="00534607">
            <w:pPr>
              <w:pStyle w:val="TableParagraph"/>
              <w:ind w:left="662" w:right="425" w:hanging="219"/>
              <w:rPr>
                <w:sz w:val="24"/>
              </w:rPr>
            </w:pPr>
            <w:r>
              <w:rPr>
                <w:sz w:val="24"/>
              </w:rPr>
              <w:t>более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5-10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</w:tr>
      <w:tr w:rsidR="00515CFA">
        <w:trPr>
          <w:trHeight w:val="828"/>
        </w:trPr>
        <w:tc>
          <w:tcPr>
            <w:tcW w:w="2091" w:type="dxa"/>
          </w:tcPr>
          <w:p w:rsidR="00515CFA" w:rsidRDefault="00534607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Гипертонический</w:t>
            </w:r>
          </w:p>
        </w:tc>
        <w:tc>
          <w:tcPr>
            <w:tcW w:w="1762" w:type="dxa"/>
          </w:tcPr>
          <w:p w:rsidR="00515CFA" w:rsidRDefault="00534607">
            <w:pPr>
              <w:pStyle w:val="TableParagraph"/>
              <w:ind w:left="138" w:right="121" w:firstLine="108"/>
              <w:rPr>
                <w:sz w:val="24"/>
              </w:rPr>
            </w:pPr>
            <w:r>
              <w:rPr>
                <w:sz w:val="24"/>
              </w:rPr>
              <w:t>значительно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увеличивается</w:t>
            </w:r>
          </w:p>
          <w:p w:rsidR="00515CFA" w:rsidRDefault="00534607">
            <w:pPr>
              <w:pStyle w:val="TableParagraph"/>
              <w:spacing w:line="264" w:lineRule="exact"/>
              <w:ind w:left="174"/>
              <w:rPr>
                <w:sz w:val="24"/>
              </w:rPr>
            </w:pPr>
            <w:r>
              <w:rPr>
                <w:sz w:val="24"/>
              </w:rPr>
              <w:t>(более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%)</w:t>
            </w:r>
          </w:p>
        </w:tc>
        <w:tc>
          <w:tcPr>
            <w:tcW w:w="2271" w:type="dxa"/>
          </w:tcPr>
          <w:p w:rsidR="00515CFA" w:rsidRDefault="00534607">
            <w:pPr>
              <w:pStyle w:val="TableParagraph"/>
              <w:ind w:left="225" w:right="210" w:firstLine="139"/>
              <w:rPr>
                <w:sz w:val="24"/>
              </w:rPr>
            </w:pPr>
            <w:r>
              <w:rPr>
                <w:sz w:val="24"/>
              </w:rPr>
              <w:t>повышается 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180–200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рт.ст.</w:t>
            </w:r>
          </w:p>
        </w:tc>
        <w:tc>
          <w:tcPr>
            <w:tcW w:w="1774" w:type="dxa"/>
          </w:tcPr>
          <w:p w:rsidR="00515CFA" w:rsidRDefault="00534607">
            <w:pPr>
              <w:pStyle w:val="TableParagraph"/>
              <w:ind w:left="126" w:right="111" w:firstLine="170"/>
              <w:rPr>
                <w:sz w:val="24"/>
              </w:rPr>
            </w:pPr>
            <w:r>
              <w:rPr>
                <w:sz w:val="24"/>
              </w:rPr>
              <w:t>повышается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90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рт.ст.</w:t>
            </w:r>
          </w:p>
          <w:p w:rsidR="00515CFA" w:rsidRDefault="00534607">
            <w:pPr>
              <w:pStyle w:val="TableParagraph"/>
              <w:spacing w:line="264" w:lineRule="exact"/>
              <w:ind w:left="506"/>
              <w:rPr>
                <w:sz w:val="24"/>
              </w:rPr>
            </w:pPr>
            <w:r>
              <w:rPr>
                <w:sz w:val="24"/>
              </w:rPr>
              <w:t>и более</w:t>
            </w:r>
          </w:p>
        </w:tc>
        <w:tc>
          <w:tcPr>
            <w:tcW w:w="1958" w:type="dxa"/>
          </w:tcPr>
          <w:p w:rsidR="00515CFA" w:rsidRDefault="00534607">
            <w:pPr>
              <w:pStyle w:val="TableParagraph"/>
              <w:spacing w:line="267" w:lineRule="exact"/>
              <w:ind w:left="234" w:right="166"/>
              <w:jc w:val="center"/>
              <w:rPr>
                <w:sz w:val="24"/>
              </w:rPr>
            </w:pPr>
            <w:r>
              <w:rPr>
                <w:sz w:val="24"/>
              </w:rPr>
              <w:t>более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</w:tr>
      <w:tr w:rsidR="00515CFA">
        <w:trPr>
          <w:trHeight w:val="1103"/>
        </w:trPr>
        <w:tc>
          <w:tcPr>
            <w:tcW w:w="2091" w:type="dxa"/>
          </w:tcPr>
          <w:p w:rsidR="00515CFA" w:rsidRDefault="00534607">
            <w:pPr>
              <w:pStyle w:val="TableParagraph"/>
              <w:ind w:right="366"/>
              <w:rPr>
                <w:sz w:val="24"/>
              </w:rPr>
            </w:pPr>
            <w:r>
              <w:rPr>
                <w:sz w:val="24"/>
              </w:rPr>
              <w:t>Дистонический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(феномен</w:t>
            </w:r>
          </w:p>
          <w:p w:rsidR="00515CFA" w:rsidRDefault="00534607">
            <w:pPr>
              <w:pStyle w:val="TableParagraph"/>
              <w:spacing w:line="270" w:lineRule="atLeast"/>
              <w:ind w:right="559"/>
              <w:rPr>
                <w:sz w:val="24"/>
              </w:rPr>
            </w:pPr>
            <w:r>
              <w:rPr>
                <w:sz w:val="24"/>
              </w:rPr>
              <w:t>бесконечного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тона)</w:t>
            </w:r>
          </w:p>
        </w:tc>
        <w:tc>
          <w:tcPr>
            <w:tcW w:w="1762" w:type="dxa"/>
          </w:tcPr>
          <w:p w:rsidR="00515CFA" w:rsidRDefault="00534607">
            <w:pPr>
              <w:pStyle w:val="TableParagraph"/>
              <w:ind w:left="138" w:right="129" w:firstLine="2"/>
              <w:jc w:val="center"/>
              <w:rPr>
                <w:sz w:val="24"/>
              </w:rPr>
            </w:pPr>
            <w:r>
              <w:rPr>
                <w:sz w:val="24"/>
              </w:rPr>
              <w:t>значительно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увеличивается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(более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%)</w:t>
            </w:r>
          </w:p>
        </w:tc>
        <w:tc>
          <w:tcPr>
            <w:tcW w:w="2271" w:type="dxa"/>
          </w:tcPr>
          <w:p w:rsidR="00515CFA" w:rsidRDefault="00534607">
            <w:pPr>
              <w:pStyle w:val="TableParagraph"/>
              <w:ind w:left="268" w:right="124" w:hanging="116"/>
              <w:rPr>
                <w:sz w:val="24"/>
              </w:rPr>
            </w:pPr>
            <w:r>
              <w:rPr>
                <w:sz w:val="24"/>
              </w:rPr>
              <w:t>повышается до 200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рт.ст.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выше</w:t>
            </w:r>
          </w:p>
        </w:tc>
        <w:tc>
          <w:tcPr>
            <w:tcW w:w="1774" w:type="dxa"/>
          </w:tcPr>
          <w:p w:rsidR="00515CFA" w:rsidRDefault="00534607">
            <w:pPr>
              <w:pStyle w:val="TableParagraph"/>
              <w:ind w:left="429" w:right="99" w:hanging="315"/>
              <w:rPr>
                <w:sz w:val="24"/>
              </w:rPr>
            </w:pPr>
            <w:r>
              <w:rPr>
                <w:sz w:val="24"/>
              </w:rPr>
              <w:t>снижается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рт.ст.</w:t>
            </w:r>
          </w:p>
        </w:tc>
        <w:tc>
          <w:tcPr>
            <w:tcW w:w="1958" w:type="dxa"/>
          </w:tcPr>
          <w:p w:rsidR="00515CFA" w:rsidRDefault="00534607">
            <w:pPr>
              <w:pStyle w:val="TableParagraph"/>
              <w:spacing w:line="268" w:lineRule="exact"/>
              <w:ind w:left="203" w:right="197"/>
              <w:jc w:val="center"/>
              <w:rPr>
                <w:sz w:val="24"/>
              </w:rPr>
            </w:pPr>
            <w:r>
              <w:rPr>
                <w:sz w:val="24"/>
              </w:rPr>
              <w:t>более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</w:tr>
      <w:tr w:rsidR="00515CFA">
        <w:trPr>
          <w:trHeight w:val="1103"/>
        </w:trPr>
        <w:tc>
          <w:tcPr>
            <w:tcW w:w="2091" w:type="dxa"/>
          </w:tcPr>
          <w:p w:rsidR="00515CFA" w:rsidRDefault="00534607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Ступенчатый</w:t>
            </w:r>
          </w:p>
        </w:tc>
        <w:tc>
          <w:tcPr>
            <w:tcW w:w="1762" w:type="dxa"/>
          </w:tcPr>
          <w:p w:rsidR="00515CFA" w:rsidRDefault="00534607">
            <w:pPr>
              <w:pStyle w:val="TableParagraph"/>
              <w:ind w:left="138" w:right="129" w:firstLine="2"/>
              <w:jc w:val="center"/>
              <w:rPr>
                <w:sz w:val="24"/>
              </w:rPr>
            </w:pPr>
            <w:r>
              <w:rPr>
                <w:sz w:val="24"/>
              </w:rPr>
              <w:t>значительно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увеличивается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(более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%)</w:t>
            </w:r>
          </w:p>
        </w:tc>
        <w:tc>
          <w:tcPr>
            <w:tcW w:w="2271" w:type="dxa"/>
          </w:tcPr>
          <w:p w:rsidR="00515CFA" w:rsidRDefault="00534607">
            <w:pPr>
              <w:pStyle w:val="TableParagraph"/>
              <w:ind w:right="95" w:hanging="2"/>
              <w:jc w:val="center"/>
              <w:rPr>
                <w:sz w:val="24"/>
              </w:rPr>
            </w:pPr>
            <w:r>
              <w:rPr>
                <w:sz w:val="24"/>
              </w:rPr>
              <w:t>повышается на 2-й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 3-й минуте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восстановительного</w:t>
            </w:r>
          </w:p>
          <w:p w:rsidR="00515CFA" w:rsidRDefault="00534607">
            <w:pPr>
              <w:pStyle w:val="TableParagraph"/>
              <w:spacing w:line="264" w:lineRule="exact"/>
              <w:ind w:left="136" w:right="125"/>
              <w:jc w:val="center"/>
              <w:rPr>
                <w:sz w:val="24"/>
              </w:rPr>
            </w:pPr>
            <w:r>
              <w:rPr>
                <w:sz w:val="24"/>
              </w:rPr>
              <w:t>периода</w:t>
            </w:r>
          </w:p>
        </w:tc>
        <w:tc>
          <w:tcPr>
            <w:tcW w:w="1774" w:type="dxa"/>
          </w:tcPr>
          <w:p w:rsidR="00515CFA" w:rsidRDefault="00534607">
            <w:pPr>
              <w:pStyle w:val="TableParagraph"/>
              <w:ind w:left="165" w:right="153"/>
              <w:jc w:val="center"/>
              <w:rPr>
                <w:sz w:val="24"/>
              </w:rPr>
            </w:pPr>
            <w:r>
              <w:rPr>
                <w:sz w:val="24"/>
              </w:rPr>
              <w:t>не изменяется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повышается</w:t>
            </w:r>
          </w:p>
        </w:tc>
        <w:tc>
          <w:tcPr>
            <w:tcW w:w="1958" w:type="dxa"/>
          </w:tcPr>
          <w:p w:rsidR="00515CFA" w:rsidRDefault="00534607">
            <w:pPr>
              <w:pStyle w:val="TableParagraph"/>
              <w:spacing w:line="267" w:lineRule="exact"/>
              <w:ind w:left="203" w:right="197"/>
              <w:jc w:val="center"/>
              <w:rPr>
                <w:sz w:val="24"/>
              </w:rPr>
            </w:pPr>
            <w:r>
              <w:rPr>
                <w:sz w:val="24"/>
              </w:rPr>
              <w:t>более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</w:tr>
    </w:tbl>
    <w:p w:rsidR="00515CFA" w:rsidRDefault="00515CFA">
      <w:pPr>
        <w:pStyle w:val="a3"/>
        <w:spacing w:before="6"/>
        <w:rPr>
          <w:b/>
          <w:sz w:val="27"/>
        </w:rPr>
      </w:pPr>
    </w:p>
    <w:p w:rsidR="00515CFA" w:rsidRDefault="00534607">
      <w:pPr>
        <w:pStyle w:val="a3"/>
        <w:ind w:left="921"/>
      </w:pPr>
      <w:r>
        <w:t>Примечание: * ЧП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частота</w:t>
      </w:r>
      <w:r>
        <w:rPr>
          <w:spacing w:val="-4"/>
        </w:rPr>
        <w:t xml:space="preserve"> </w:t>
      </w:r>
      <w:r>
        <w:t>пульса</w:t>
      </w:r>
    </w:p>
    <w:p w:rsidR="00515CFA" w:rsidRDefault="00534607">
      <w:pPr>
        <w:pStyle w:val="a3"/>
        <w:spacing w:line="322" w:lineRule="exact"/>
        <w:ind w:left="2658"/>
      </w:pPr>
      <w:r>
        <w:t>**</w:t>
      </w:r>
      <w:r>
        <w:rPr>
          <w:spacing w:val="-1"/>
        </w:rPr>
        <w:t xml:space="preserve"> </w:t>
      </w:r>
      <w:r>
        <w:t>САД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систолическое</w:t>
      </w:r>
      <w:r>
        <w:rPr>
          <w:spacing w:val="-2"/>
        </w:rPr>
        <w:t xml:space="preserve"> </w:t>
      </w:r>
      <w:r>
        <w:t>артериальное</w:t>
      </w:r>
      <w:r>
        <w:rPr>
          <w:spacing w:val="-2"/>
        </w:rPr>
        <w:t xml:space="preserve"> </w:t>
      </w:r>
      <w:r>
        <w:t>давление</w:t>
      </w:r>
    </w:p>
    <w:p w:rsidR="00515CFA" w:rsidRDefault="00534607">
      <w:pPr>
        <w:pStyle w:val="a3"/>
        <w:ind w:left="2658"/>
      </w:pPr>
      <w:r>
        <w:t>***</w:t>
      </w:r>
      <w:r>
        <w:rPr>
          <w:spacing w:val="-2"/>
        </w:rPr>
        <w:t xml:space="preserve"> </w:t>
      </w:r>
      <w:r>
        <w:t>ДАД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диастолическое</w:t>
      </w:r>
      <w:r>
        <w:rPr>
          <w:spacing w:val="-2"/>
        </w:rPr>
        <w:t xml:space="preserve"> </w:t>
      </w:r>
      <w:r>
        <w:t>артериальное</w:t>
      </w:r>
      <w:r>
        <w:rPr>
          <w:spacing w:val="-2"/>
        </w:rPr>
        <w:t xml:space="preserve"> </w:t>
      </w:r>
      <w:r>
        <w:t>давление</w:t>
      </w:r>
    </w:p>
    <w:p w:rsidR="00515CFA" w:rsidRDefault="00515CFA">
      <w:pPr>
        <w:sectPr w:rsidR="00515CFA">
          <w:pgSz w:w="11910" w:h="16840"/>
          <w:pgMar w:top="1040" w:right="900" w:bottom="1680" w:left="920" w:header="0" w:footer="1466" w:gutter="0"/>
          <w:cols w:space="720"/>
        </w:sectPr>
      </w:pPr>
    </w:p>
    <w:p w:rsidR="00515CFA" w:rsidRDefault="00534607">
      <w:pPr>
        <w:pStyle w:val="a3"/>
        <w:spacing w:before="66"/>
        <w:ind w:left="212" w:right="229" w:firstLine="708"/>
        <w:jc w:val="both"/>
      </w:pPr>
      <w:r>
        <w:lastRenderedPageBreak/>
        <w:t xml:space="preserve">Изменения, которые характерны для </w:t>
      </w:r>
      <w:r>
        <w:rPr>
          <w:b/>
          <w:i/>
        </w:rPr>
        <w:t xml:space="preserve">нормотонического </w:t>
      </w:r>
      <w:r>
        <w:t>типа реакции,</w:t>
      </w:r>
      <w:r>
        <w:rPr>
          <w:spacing w:val="1"/>
        </w:rPr>
        <w:t xml:space="preserve"> </w:t>
      </w:r>
      <w:r>
        <w:t>показывают,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дозированную</w:t>
      </w:r>
      <w:r>
        <w:rPr>
          <w:spacing w:val="1"/>
        </w:rPr>
        <w:t xml:space="preserve"> </w:t>
      </w:r>
      <w:r>
        <w:t>физическую</w:t>
      </w:r>
      <w:r>
        <w:rPr>
          <w:spacing w:val="1"/>
        </w:rPr>
        <w:t xml:space="preserve"> </w:t>
      </w:r>
      <w:r>
        <w:t>нагрузку</w:t>
      </w:r>
      <w:r>
        <w:rPr>
          <w:spacing w:val="1"/>
        </w:rPr>
        <w:t xml:space="preserve"> </w:t>
      </w:r>
      <w:r>
        <w:t>минутный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крови</w:t>
      </w:r>
      <w:r>
        <w:rPr>
          <w:spacing w:val="1"/>
        </w:rPr>
        <w:t xml:space="preserve"> </w:t>
      </w:r>
      <w:r>
        <w:t>увеличивается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счет</w:t>
      </w:r>
      <w:r>
        <w:rPr>
          <w:spacing w:val="1"/>
        </w:rPr>
        <w:t xml:space="preserve"> </w:t>
      </w:r>
      <w:r>
        <w:t>прироста</w:t>
      </w:r>
      <w:r>
        <w:rPr>
          <w:spacing w:val="1"/>
        </w:rPr>
        <w:t xml:space="preserve"> </w:t>
      </w:r>
      <w:r>
        <w:t>частоты</w:t>
      </w:r>
      <w:r>
        <w:rPr>
          <w:spacing w:val="1"/>
        </w:rPr>
        <w:t xml:space="preserve"> </w:t>
      </w:r>
      <w:r>
        <w:t>сердечных</w:t>
      </w:r>
      <w:r>
        <w:rPr>
          <w:spacing w:val="1"/>
        </w:rPr>
        <w:t xml:space="preserve"> </w:t>
      </w:r>
      <w:r>
        <w:t>сокращений</w:t>
      </w:r>
      <w:r>
        <w:rPr>
          <w:spacing w:val="1"/>
        </w:rPr>
        <w:t xml:space="preserve"> </w:t>
      </w:r>
      <w:r>
        <w:t>(ЧСС),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увеличением</w:t>
      </w:r>
      <w:r>
        <w:rPr>
          <w:spacing w:val="1"/>
        </w:rPr>
        <w:t xml:space="preserve"> </w:t>
      </w:r>
      <w:r>
        <w:t>ударного</w:t>
      </w:r>
      <w:r>
        <w:rPr>
          <w:spacing w:val="1"/>
        </w:rPr>
        <w:t xml:space="preserve"> </w:t>
      </w:r>
      <w:r>
        <w:t>объема.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указывает выраженное повышение пульсового давления (разница между САД и</w:t>
      </w:r>
      <w:r>
        <w:rPr>
          <w:spacing w:val="-67"/>
        </w:rPr>
        <w:t xml:space="preserve"> </w:t>
      </w:r>
      <w:r>
        <w:t>ДАД).</w:t>
      </w:r>
      <w:r>
        <w:rPr>
          <w:spacing w:val="1"/>
        </w:rPr>
        <w:t xml:space="preserve"> </w:t>
      </w:r>
      <w:r>
        <w:t>Количественный</w:t>
      </w:r>
      <w:r>
        <w:rPr>
          <w:spacing w:val="1"/>
        </w:rPr>
        <w:t xml:space="preserve"> </w:t>
      </w:r>
      <w:r>
        <w:t>показатель</w:t>
      </w:r>
      <w:r>
        <w:rPr>
          <w:spacing w:val="1"/>
        </w:rPr>
        <w:t xml:space="preserve"> </w:t>
      </w:r>
      <w:r>
        <w:t>вза</w:t>
      </w:r>
      <w:r>
        <w:t>имосвязи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рассчитать</w:t>
      </w:r>
      <w:r>
        <w:rPr>
          <w:spacing w:val="-6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формуле,</w:t>
      </w:r>
      <w:r>
        <w:rPr>
          <w:spacing w:val="-1"/>
        </w:rPr>
        <w:t xml:space="preserve"> </w:t>
      </w:r>
      <w:r>
        <w:t>предложенной</w:t>
      </w:r>
      <w:r>
        <w:rPr>
          <w:spacing w:val="-4"/>
        </w:rPr>
        <w:t xml:space="preserve"> </w:t>
      </w:r>
      <w:r>
        <w:t>Кушелевским Б.П.:</w:t>
      </w:r>
    </w:p>
    <w:p w:rsidR="00515CFA" w:rsidRDefault="00515CFA">
      <w:pPr>
        <w:jc w:val="both"/>
        <w:sectPr w:rsidR="00515CFA">
          <w:pgSz w:w="11910" w:h="16840"/>
          <w:pgMar w:top="1040" w:right="900" w:bottom="1660" w:left="920" w:header="0" w:footer="1466" w:gutter="0"/>
          <w:cols w:space="720"/>
        </w:sectPr>
      </w:pPr>
    </w:p>
    <w:p w:rsidR="00515CFA" w:rsidRDefault="00534607">
      <w:pPr>
        <w:spacing w:before="161"/>
        <w:jc w:val="right"/>
        <w:rPr>
          <w:rFonts w:ascii="Symbol" w:hAnsi="Symbol"/>
          <w:sz w:val="24"/>
        </w:rPr>
      </w:pPr>
      <w:r>
        <w:rPr>
          <w:i/>
          <w:sz w:val="24"/>
        </w:rPr>
        <w:lastRenderedPageBreak/>
        <w:t>ПКР</w:t>
      </w:r>
      <w:r>
        <w:rPr>
          <w:i/>
          <w:spacing w:val="4"/>
          <w:sz w:val="24"/>
        </w:rPr>
        <w:t xml:space="preserve"> </w:t>
      </w:r>
      <w:r>
        <w:rPr>
          <w:rFonts w:ascii="Symbol" w:hAnsi="Symbol"/>
          <w:sz w:val="24"/>
        </w:rPr>
        <w:t></w:t>
      </w:r>
    </w:p>
    <w:p w:rsidR="00515CFA" w:rsidRDefault="00534607">
      <w:pPr>
        <w:spacing w:before="1"/>
        <w:ind w:left="164"/>
        <w:rPr>
          <w:sz w:val="14"/>
        </w:rPr>
      </w:pPr>
      <w:r>
        <w:br w:type="column"/>
      </w:r>
      <w:r>
        <w:rPr>
          <w:i/>
          <w:sz w:val="24"/>
        </w:rPr>
        <w:lastRenderedPageBreak/>
        <w:t>ПД</w:t>
      </w:r>
      <w:r>
        <w:rPr>
          <w:position w:val="-5"/>
          <w:sz w:val="14"/>
        </w:rPr>
        <w:t>1</w:t>
      </w:r>
      <w:r>
        <w:rPr>
          <w:spacing w:val="52"/>
          <w:position w:val="-5"/>
          <w:sz w:val="14"/>
        </w:rPr>
        <w:t xml:space="preserve"> </w:t>
      </w:r>
      <w:r>
        <w:rPr>
          <w:rFonts w:ascii="Symbol" w:hAnsi="Symbol"/>
          <w:sz w:val="24"/>
        </w:rPr>
        <w:t></w:t>
      </w:r>
      <w:r>
        <w:rPr>
          <w:spacing w:val="15"/>
          <w:sz w:val="24"/>
        </w:rPr>
        <w:t xml:space="preserve"> </w:t>
      </w:r>
      <w:r>
        <w:rPr>
          <w:i/>
          <w:sz w:val="24"/>
        </w:rPr>
        <w:t>ПД</w:t>
      </w:r>
      <w:r>
        <w:rPr>
          <w:position w:val="-5"/>
          <w:sz w:val="14"/>
        </w:rPr>
        <w:t>0</w:t>
      </w:r>
    </w:p>
    <w:p w:rsidR="00515CFA" w:rsidRDefault="001D26B5">
      <w:pPr>
        <w:pStyle w:val="a3"/>
        <w:spacing w:line="20" w:lineRule="exact"/>
        <w:ind w:left="19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879475" cy="6350"/>
                <wp:effectExtent l="13970" t="10160" r="11430" b="2540"/>
                <wp:docPr id="7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9475" cy="6350"/>
                          <a:chOff x="0" y="0"/>
                          <a:chExt cx="1385" cy="10"/>
                        </a:xfrm>
                      </wpg:grpSpPr>
                      <wps:wsp>
                        <wps:cNvPr id="8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1385" cy="0"/>
                          </a:xfrm>
                          <a:prstGeom prst="line">
                            <a:avLst/>
                          </a:prstGeom>
                          <a:noFill/>
                          <a:ln w="63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77146D3" id="Group 4" o:spid="_x0000_s1026" style="width:69.25pt;height:.5pt;mso-position-horizontal-relative:char;mso-position-vertical-relative:line" coordsize="1385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">
                <v:line id="Line 5" o:spid="_x0000_s1027" style="position:absolute;visibility:visible;mso-wrap-style:square" from="0,5" to="1385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" strokeweight=".17622mm"/>
                <w10:anchorlock/>
              </v:group>
            </w:pict>
          </mc:Fallback>
        </mc:AlternateContent>
      </w:r>
    </w:p>
    <w:p w:rsidR="00515CFA" w:rsidRDefault="00534607">
      <w:pPr>
        <w:ind w:left="18"/>
        <w:rPr>
          <w:sz w:val="28"/>
        </w:rPr>
      </w:pPr>
      <w:r>
        <w:rPr>
          <w:i/>
          <w:sz w:val="24"/>
        </w:rPr>
        <w:t>ЧСС</w:t>
      </w:r>
      <w:r>
        <w:rPr>
          <w:position w:val="-5"/>
          <w:sz w:val="14"/>
        </w:rPr>
        <w:t>1</w:t>
      </w:r>
      <w:r>
        <w:rPr>
          <w:spacing w:val="34"/>
          <w:position w:val="-5"/>
          <w:sz w:val="14"/>
        </w:rPr>
        <w:t xml:space="preserve"> </w:t>
      </w:r>
      <w:r>
        <w:rPr>
          <w:rFonts w:ascii="Symbol" w:hAnsi="Symbol"/>
          <w:sz w:val="24"/>
        </w:rPr>
        <w:t></w:t>
      </w:r>
      <w:r>
        <w:rPr>
          <w:spacing w:val="-36"/>
          <w:sz w:val="24"/>
        </w:rPr>
        <w:t xml:space="preserve"> </w:t>
      </w:r>
      <w:r>
        <w:rPr>
          <w:i/>
          <w:sz w:val="24"/>
        </w:rPr>
        <w:t>ЧСС</w:t>
      </w:r>
      <w:r>
        <w:rPr>
          <w:position w:val="-5"/>
          <w:sz w:val="14"/>
        </w:rPr>
        <w:t>0</w:t>
      </w:r>
      <w:r>
        <w:rPr>
          <w:spacing w:val="17"/>
          <w:position w:val="-5"/>
          <w:sz w:val="14"/>
        </w:rPr>
        <w:t xml:space="preserve"> </w:t>
      </w:r>
      <w:r>
        <w:rPr>
          <w:position w:val="-10"/>
          <w:sz w:val="28"/>
        </w:rPr>
        <w:t>,</w:t>
      </w:r>
    </w:p>
    <w:p w:rsidR="00515CFA" w:rsidRDefault="00515CFA">
      <w:pPr>
        <w:rPr>
          <w:sz w:val="28"/>
        </w:rPr>
        <w:sectPr w:rsidR="00515CFA">
          <w:type w:val="continuous"/>
          <w:pgSz w:w="11910" w:h="16840"/>
          <w:pgMar w:top="1040" w:right="900" w:bottom="280" w:left="920" w:header="720" w:footer="720" w:gutter="0"/>
          <w:cols w:num="2" w:space="720" w:equalWidth="0">
            <w:col w:w="4972" w:space="40"/>
            <w:col w:w="5078"/>
          </w:cols>
        </w:sectPr>
      </w:pPr>
    </w:p>
    <w:p w:rsidR="00515CFA" w:rsidRDefault="00534607">
      <w:pPr>
        <w:pStyle w:val="a3"/>
        <w:spacing w:line="242" w:lineRule="auto"/>
        <w:ind w:left="921" w:right="1255"/>
      </w:pPr>
      <w:r>
        <w:lastRenderedPageBreak/>
        <w:t>где ПКР – показатель качества реакции ССС на нагрузку (усл.ед);</w:t>
      </w:r>
      <w:r>
        <w:rPr>
          <w:spacing w:val="-67"/>
        </w:rPr>
        <w:t xml:space="preserve"> </w:t>
      </w:r>
      <w:r>
        <w:t>ПД</w:t>
      </w:r>
      <w:r>
        <w:rPr>
          <w:vertAlign w:val="subscript"/>
        </w:rPr>
        <w:t>0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пульсовое давление в</w:t>
      </w:r>
      <w:r>
        <w:rPr>
          <w:spacing w:val="-2"/>
        </w:rPr>
        <w:t xml:space="preserve"> </w:t>
      </w:r>
      <w:r>
        <w:t>покое (мм рт.ст);</w:t>
      </w:r>
    </w:p>
    <w:p w:rsidR="00515CFA" w:rsidRDefault="00534607">
      <w:pPr>
        <w:pStyle w:val="a3"/>
        <w:ind w:left="921" w:right="1498"/>
      </w:pPr>
      <w:r>
        <w:t>ПД</w:t>
      </w:r>
      <w:r>
        <w:rPr>
          <w:vertAlign w:val="subscript"/>
        </w:rPr>
        <w:t>1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пульсовое</w:t>
      </w:r>
      <w:r>
        <w:rPr>
          <w:spacing w:val="-4"/>
        </w:rPr>
        <w:t xml:space="preserve"> </w:t>
      </w:r>
      <w:r>
        <w:t>давление</w:t>
      </w:r>
      <w:r>
        <w:rPr>
          <w:spacing w:val="-6"/>
        </w:rPr>
        <w:t xml:space="preserve"> </w:t>
      </w:r>
      <w:r>
        <w:t>первой</w:t>
      </w:r>
      <w:r>
        <w:rPr>
          <w:spacing w:val="-4"/>
        </w:rPr>
        <w:t xml:space="preserve"> </w:t>
      </w:r>
      <w:r>
        <w:t>минуты</w:t>
      </w:r>
      <w:r>
        <w:rPr>
          <w:spacing w:val="-3"/>
        </w:rPr>
        <w:t xml:space="preserve"> </w:t>
      </w:r>
      <w:r>
        <w:t>восстановления;</w:t>
      </w:r>
      <w:r>
        <w:rPr>
          <w:spacing w:val="-67"/>
        </w:rPr>
        <w:t xml:space="preserve"> </w:t>
      </w:r>
      <w:r>
        <w:t>ЧСС</w:t>
      </w:r>
      <w:r>
        <w:rPr>
          <w:vertAlign w:val="subscript"/>
        </w:rPr>
        <w:t>0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частота сердечных сокращений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покое;</w:t>
      </w:r>
    </w:p>
    <w:p w:rsidR="00515CFA" w:rsidRDefault="00534607">
      <w:pPr>
        <w:pStyle w:val="a3"/>
        <w:ind w:left="212" w:right="602" w:firstLine="708"/>
      </w:pPr>
      <w:r>
        <w:t>ЧСС</w:t>
      </w:r>
      <w:r>
        <w:rPr>
          <w:vertAlign w:val="subscript"/>
        </w:rPr>
        <w:t>1</w:t>
      </w:r>
      <w:r>
        <w:t xml:space="preserve"> – частота сердечных сокращений первой минуты восстановления</w:t>
      </w:r>
      <w:r>
        <w:rPr>
          <w:spacing w:val="-67"/>
        </w:rPr>
        <w:t xml:space="preserve"> </w:t>
      </w:r>
      <w:r>
        <w:t>(сразу</w:t>
      </w:r>
      <w:r>
        <w:rPr>
          <w:spacing w:val="-4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нагрузки).</w:t>
      </w:r>
    </w:p>
    <w:p w:rsidR="00515CFA" w:rsidRDefault="00534607">
      <w:pPr>
        <w:pStyle w:val="a3"/>
        <w:ind w:left="212" w:right="230" w:firstLine="708"/>
        <w:jc w:val="both"/>
      </w:pPr>
      <w:r>
        <w:t>Если</w:t>
      </w:r>
      <w:r>
        <w:rPr>
          <w:spacing w:val="1"/>
        </w:rPr>
        <w:t xml:space="preserve"> </w:t>
      </w:r>
      <w:r>
        <w:t>ПКР</w:t>
      </w:r>
      <w:r>
        <w:rPr>
          <w:spacing w:val="1"/>
        </w:rPr>
        <w:t xml:space="preserve"> </w:t>
      </w:r>
      <w:r>
        <w:t>находится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диапазоне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0,5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усл.ед.,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реакция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физическую</w:t>
      </w:r>
      <w:r>
        <w:rPr>
          <w:spacing w:val="1"/>
        </w:rPr>
        <w:t xml:space="preserve"> </w:t>
      </w:r>
      <w:r>
        <w:t>нагрузку</w:t>
      </w:r>
      <w:r>
        <w:rPr>
          <w:spacing w:val="1"/>
        </w:rPr>
        <w:t xml:space="preserve"> </w:t>
      </w:r>
      <w:r>
        <w:t>считается</w:t>
      </w:r>
      <w:r>
        <w:rPr>
          <w:spacing w:val="1"/>
        </w:rPr>
        <w:t xml:space="preserve"> </w:t>
      </w:r>
      <w:r>
        <w:t>нормотонической.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част</w:t>
      </w:r>
      <w:r>
        <w:t>о</w:t>
      </w:r>
      <w:r>
        <w:rPr>
          <w:spacing w:val="-67"/>
        </w:rPr>
        <w:t xml:space="preserve"> </w:t>
      </w:r>
      <w:r>
        <w:t>применяют и более дифференцированную оценку ПКР: 0,1-0,2</w:t>
      </w:r>
      <w:r>
        <w:rPr>
          <w:spacing w:val="1"/>
        </w:rPr>
        <w:t xml:space="preserve"> </w:t>
      </w:r>
      <w:r>
        <w:t>нерациональная</w:t>
      </w:r>
      <w:r>
        <w:rPr>
          <w:spacing w:val="-67"/>
        </w:rPr>
        <w:t xml:space="preserve"> </w:t>
      </w:r>
      <w:r>
        <w:t>реакция, 0,3-0,4 - удовлетворительная реакция, 0,5-1,0 хорошая реакция, более</w:t>
      </w:r>
      <w:r>
        <w:rPr>
          <w:spacing w:val="1"/>
        </w:rPr>
        <w:t xml:space="preserve"> </w:t>
      </w:r>
      <w:r>
        <w:t>1,0</w:t>
      </w:r>
      <w:r>
        <w:rPr>
          <w:spacing w:val="67"/>
        </w:rPr>
        <w:t xml:space="preserve"> </w:t>
      </w:r>
      <w:r>
        <w:t>нерациональная</w:t>
      </w:r>
      <w:r>
        <w:rPr>
          <w:spacing w:val="-2"/>
        </w:rPr>
        <w:t xml:space="preserve"> </w:t>
      </w:r>
      <w:r>
        <w:t>реакция.</w:t>
      </w:r>
    </w:p>
    <w:p w:rsidR="00515CFA" w:rsidRDefault="00534607">
      <w:pPr>
        <w:pStyle w:val="a3"/>
        <w:ind w:left="212" w:right="230" w:firstLine="708"/>
        <w:jc w:val="both"/>
      </w:pPr>
      <w:r>
        <w:t>Кроме оценки изменений, которые наблюдались сразу после нагрузки,</w:t>
      </w:r>
      <w:r>
        <w:rPr>
          <w:spacing w:val="1"/>
        </w:rPr>
        <w:t xml:space="preserve"> </w:t>
      </w:r>
      <w:r>
        <w:t>важным показателем является время восстановления. Период восстановления 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минутах,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показатели</w:t>
      </w:r>
      <w:r>
        <w:rPr>
          <w:spacing w:val="1"/>
        </w:rPr>
        <w:t xml:space="preserve"> </w:t>
      </w:r>
      <w:r>
        <w:t>гемодинамики</w:t>
      </w:r>
      <w:r>
        <w:rPr>
          <w:spacing w:val="1"/>
        </w:rPr>
        <w:t xml:space="preserve"> </w:t>
      </w:r>
      <w:r>
        <w:t>возвращаются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исходному</w:t>
      </w:r>
      <w:r>
        <w:rPr>
          <w:spacing w:val="1"/>
        </w:rPr>
        <w:t xml:space="preserve"> </w:t>
      </w:r>
      <w:r>
        <w:t>уровню.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таблице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минута</w:t>
      </w:r>
      <w:r>
        <w:rPr>
          <w:spacing w:val="1"/>
        </w:rPr>
        <w:t xml:space="preserve"> </w:t>
      </w:r>
      <w:r>
        <w:t>посленагрузочного периода, где</w:t>
      </w:r>
      <w:r>
        <w:rPr>
          <w:spacing w:val="1"/>
        </w:rPr>
        <w:t xml:space="preserve"> </w:t>
      </w:r>
      <w:r>
        <w:t>ЧП, САД и ДАД достигли исх</w:t>
      </w:r>
      <w:r>
        <w:t>одного уровня.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нормотоническом</w:t>
      </w:r>
      <w:r>
        <w:rPr>
          <w:spacing w:val="1"/>
        </w:rPr>
        <w:t xml:space="preserve"> </w:t>
      </w:r>
      <w:r>
        <w:t>типе</w:t>
      </w:r>
      <w:r>
        <w:rPr>
          <w:spacing w:val="1"/>
        </w:rPr>
        <w:t xml:space="preserve"> </w:t>
      </w:r>
      <w:r>
        <w:t>реакции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восстановления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превышать</w:t>
      </w:r>
      <w:r>
        <w:rPr>
          <w:spacing w:val="-6"/>
        </w:rPr>
        <w:t xml:space="preserve"> </w:t>
      </w:r>
      <w:r>
        <w:t>3-х</w:t>
      </w:r>
      <w:r>
        <w:rPr>
          <w:spacing w:val="1"/>
        </w:rPr>
        <w:t xml:space="preserve"> </w:t>
      </w:r>
      <w:r>
        <w:t>минут.</w:t>
      </w:r>
    </w:p>
    <w:p w:rsidR="00515CFA" w:rsidRDefault="00534607">
      <w:pPr>
        <w:pStyle w:val="a3"/>
        <w:ind w:left="212" w:right="233" w:firstLine="708"/>
        <w:jc w:val="both"/>
      </w:pPr>
      <w:r>
        <w:t>Нормотонический</w:t>
      </w:r>
      <w:r>
        <w:rPr>
          <w:spacing w:val="1"/>
        </w:rPr>
        <w:t xml:space="preserve"> </w:t>
      </w:r>
      <w:r>
        <w:t>тип</w:t>
      </w:r>
      <w:r>
        <w:rPr>
          <w:spacing w:val="1"/>
        </w:rPr>
        <w:t xml:space="preserve"> </w:t>
      </w:r>
      <w:r>
        <w:t>реакции</w:t>
      </w:r>
      <w:r>
        <w:rPr>
          <w:spacing w:val="1"/>
        </w:rPr>
        <w:t xml:space="preserve"> </w:t>
      </w:r>
      <w:r>
        <w:t>сердечно-сосудистой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дозированную</w:t>
      </w:r>
      <w:r>
        <w:rPr>
          <w:spacing w:val="1"/>
        </w:rPr>
        <w:t xml:space="preserve"> </w:t>
      </w:r>
      <w:r>
        <w:t>физическую</w:t>
      </w:r>
      <w:r>
        <w:rPr>
          <w:spacing w:val="1"/>
        </w:rPr>
        <w:t xml:space="preserve"> </w:t>
      </w:r>
      <w:r>
        <w:t>нагрузку</w:t>
      </w:r>
      <w:r>
        <w:rPr>
          <w:spacing w:val="1"/>
        </w:rPr>
        <w:t xml:space="preserve"> </w:t>
      </w:r>
      <w:r>
        <w:t>наблюдается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здоровых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достаточным</w:t>
      </w:r>
      <w:r>
        <w:rPr>
          <w:spacing w:val="1"/>
        </w:rPr>
        <w:t xml:space="preserve"> </w:t>
      </w:r>
      <w:r>
        <w:t>уровнем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подготовленности.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меньше</w:t>
      </w:r>
      <w:r>
        <w:rPr>
          <w:spacing w:val="1"/>
        </w:rPr>
        <w:t xml:space="preserve"> </w:t>
      </w:r>
      <w:r>
        <w:t>сдвиги</w:t>
      </w:r>
      <w:r>
        <w:rPr>
          <w:spacing w:val="1"/>
        </w:rPr>
        <w:t xml:space="preserve"> </w:t>
      </w:r>
      <w:r>
        <w:t>изучаемых показателей и короче восстановительный период, тем выше уровень</w:t>
      </w:r>
      <w:r>
        <w:rPr>
          <w:spacing w:val="1"/>
        </w:rPr>
        <w:t xml:space="preserve"> </w:t>
      </w:r>
      <w:r>
        <w:t>тренированности</w:t>
      </w:r>
      <w:r>
        <w:rPr>
          <w:spacing w:val="-1"/>
        </w:rPr>
        <w:t xml:space="preserve"> </w:t>
      </w:r>
      <w:r>
        <w:t>человека.</w:t>
      </w:r>
    </w:p>
    <w:p w:rsidR="00515CFA" w:rsidRDefault="00534607">
      <w:pPr>
        <w:pStyle w:val="a3"/>
        <w:spacing w:line="322" w:lineRule="exact"/>
        <w:ind w:left="990"/>
        <w:jc w:val="both"/>
      </w:pPr>
      <w:r>
        <w:t>Следующие</w:t>
      </w:r>
      <w:r>
        <w:rPr>
          <w:spacing w:val="-2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типа</w:t>
      </w:r>
      <w:r>
        <w:rPr>
          <w:spacing w:val="-4"/>
        </w:rPr>
        <w:t xml:space="preserve"> </w:t>
      </w:r>
      <w:r>
        <w:t>реакций</w:t>
      </w:r>
      <w:r>
        <w:rPr>
          <w:spacing w:val="-1"/>
        </w:rPr>
        <w:t xml:space="preserve"> </w:t>
      </w:r>
      <w:r>
        <w:t>считаются</w:t>
      </w:r>
      <w:r>
        <w:rPr>
          <w:spacing w:val="-1"/>
        </w:rPr>
        <w:t xml:space="preserve"> </w:t>
      </w:r>
      <w:r>
        <w:t>атипическими</w:t>
      </w:r>
      <w:r>
        <w:rPr>
          <w:spacing w:val="-2"/>
        </w:rPr>
        <w:t xml:space="preserve"> </w:t>
      </w:r>
      <w:r>
        <w:t>(неадекватными).</w:t>
      </w:r>
    </w:p>
    <w:p w:rsidR="00515CFA" w:rsidRDefault="00534607">
      <w:pPr>
        <w:pStyle w:val="a4"/>
        <w:numPr>
          <w:ilvl w:val="2"/>
          <w:numId w:val="14"/>
        </w:numPr>
        <w:tabs>
          <w:tab w:val="left" w:pos="1257"/>
        </w:tabs>
        <w:ind w:right="231" w:firstLine="708"/>
        <w:jc w:val="both"/>
        <w:rPr>
          <w:sz w:val="28"/>
        </w:rPr>
      </w:pPr>
      <w:r>
        <w:rPr>
          <w:b/>
          <w:i/>
          <w:sz w:val="28"/>
        </w:rPr>
        <w:t xml:space="preserve">Гипотонический </w:t>
      </w:r>
      <w:r>
        <w:rPr>
          <w:sz w:val="28"/>
        </w:rPr>
        <w:t>(астенический) тип реакции обусловлен сл</w:t>
      </w:r>
      <w:r>
        <w:rPr>
          <w:sz w:val="28"/>
        </w:rPr>
        <w:t>абостью</w:t>
      </w:r>
      <w:r>
        <w:rPr>
          <w:spacing w:val="1"/>
          <w:sz w:val="28"/>
        </w:rPr>
        <w:t xml:space="preserve"> </w:t>
      </w:r>
      <w:r>
        <w:rPr>
          <w:sz w:val="28"/>
        </w:rPr>
        <w:t>сердечной</w:t>
      </w:r>
      <w:r>
        <w:rPr>
          <w:spacing w:val="1"/>
          <w:sz w:val="28"/>
        </w:rPr>
        <w:t xml:space="preserve"> </w:t>
      </w:r>
      <w:r>
        <w:rPr>
          <w:sz w:val="28"/>
        </w:rPr>
        <w:t>мышцы,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вызвана</w:t>
      </w:r>
      <w:r>
        <w:rPr>
          <w:spacing w:val="1"/>
          <w:sz w:val="28"/>
        </w:rPr>
        <w:t xml:space="preserve"> </w:t>
      </w:r>
      <w:r>
        <w:rPr>
          <w:sz w:val="28"/>
        </w:rPr>
        <w:t>разными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причинами.</w:t>
      </w:r>
      <w:r>
        <w:rPr>
          <w:spacing w:val="1"/>
          <w:sz w:val="28"/>
        </w:rPr>
        <w:t xml:space="preserve"> </w:t>
      </w:r>
      <w:r>
        <w:rPr>
          <w:sz w:val="28"/>
        </w:rPr>
        <w:t>Увеличение систолического объема невелико и рост минутного объема крови</w:t>
      </w:r>
      <w:r>
        <w:rPr>
          <w:spacing w:val="1"/>
          <w:sz w:val="28"/>
        </w:rPr>
        <w:t xml:space="preserve"> </w:t>
      </w:r>
      <w:r>
        <w:rPr>
          <w:sz w:val="28"/>
        </w:rPr>
        <w:t>происходит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основном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счет</w:t>
      </w:r>
      <w:r>
        <w:rPr>
          <w:spacing w:val="1"/>
          <w:sz w:val="28"/>
        </w:rPr>
        <w:t xml:space="preserve"> </w:t>
      </w:r>
      <w:r>
        <w:rPr>
          <w:sz w:val="28"/>
        </w:rPr>
        <w:t>повышения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ЧСС.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71"/>
          <w:sz w:val="28"/>
        </w:rPr>
        <w:t xml:space="preserve"> </w:t>
      </w:r>
      <w:r>
        <w:rPr>
          <w:sz w:val="28"/>
        </w:rPr>
        <w:t>сердца</w:t>
      </w:r>
      <w:r>
        <w:rPr>
          <w:spacing w:val="1"/>
          <w:sz w:val="28"/>
        </w:rPr>
        <w:t xml:space="preserve"> </w:t>
      </w:r>
      <w:r>
        <w:rPr>
          <w:sz w:val="28"/>
        </w:rPr>
        <w:t>малоэффективна при значительных энергетических затрата</w:t>
      </w:r>
      <w:r>
        <w:rPr>
          <w:sz w:val="28"/>
        </w:rPr>
        <w:t>х. Чаще всего такая</w:t>
      </w:r>
      <w:r>
        <w:rPr>
          <w:spacing w:val="1"/>
          <w:sz w:val="28"/>
        </w:rPr>
        <w:t xml:space="preserve"> </w:t>
      </w:r>
      <w:r>
        <w:rPr>
          <w:sz w:val="28"/>
        </w:rPr>
        <w:t>реакция</w:t>
      </w:r>
      <w:r>
        <w:rPr>
          <w:spacing w:val="1"/>
          <w:sz w:val="28"/>
        </w:rPr>
        <w:t xml:space="preserve"> </w:t>
      </w:r>
      <w:r>
        <w:rPr>
          <w:sz w:val="28"/>
        </w:rPr>
        <w:t>встречается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людей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низким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уровнем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"/>
          <w:sz w:val="28"/>
        </w:rPr>
        <w:t xml:space="preserve"> </w:t>
      </w:r>
      <w:r>
        <w:rPr>
          <w:sz w:val="28"/>
        </w:rPr>
        <w:t>(нетренированных), при недостаточной функциональной способности сердца.</w:t>
      </w:r>
      <w:r>
        <w:rPr>
          <w:spacing w:val="1"/>
          <w:sz w:val="28"/>
        </w:rPr>
        <w:t xml:space="preserve"> </w:t>
      </w:r>
      <w:r>
        <w:rPr>
          <w:sz w:val="28"/>
        </w:rPr>
        <w:t>Гипотонический тип реакции ССС на нагрузку может наблюдаться в период</w:t>
      </w:r>
      <w:r>
        <w:rPr>
          <w:spacing w:val="1"/>
          <w:sz w:val="28"/>
        </w:rPr>
        <w:t xml:space="preserve"> </w:t>
      </w:r>
      <w:r>
        <w:rPr>
          <w:sz w:val="28"/>
        </w:rPr>
        <w:t>выздоровления, при дистрофии миокарда, при хроническом тонзиллите, при</w:t>
      </w:r>
      <w:r>
        <w:rPr>
          <w:spacing w:val="1"/>
          <w:sz w:val="28"/>
        </w:rPr>
        <w:t xml:space="preserve"> </w:t>
      </w:r>
      <w:r>
        <w:rPr>
          <w:sz w:val="28"/>
        </w:rPr>
        <w:t>диффузном</w:t>
      </w:r>
      <w:r>
        <w:rPr>
          <w:spacing w:val="57"/>
          <w:sz w:val="28"/>
        </w:rPr>
        <w:t xml:space="preserve"> </w:t>
      </w:r>
      <w:r>
        <w:rPr>
          <w:sz w:val="28"/>
        </w:rPr>
        <w:t>увеличении</w:t>
      </w:r>
      <w:r>
        <w:rPr>
          <w:spacing w:val="60"/>
          <w:sz w:val="28"/>
        </w:rPr>
        <w:t xml:space="preserve"> </w:t>
      </w:r>
      <w:r>
        <w:rPr>
          <w:sz w:val="28"/>
        </w:rPr>
        <w:t>щитовидной</w:t>
      </w:r>
      <w:r>
        <w:rPr>
          <w:spacing w:val="58"/>
          <w:sz w:val="28"/>
        </w:rPr>
        <w:t xml:space="preserve"> </w:t>
      </w:r>
      <w:r>
        <w:rPr>
          <w:sz w:val="28"/>
        </w:rPr>
        <w:t>железы</w:t>
      </w:r>
      <w:r>
        <w:rPr>
          <w:spacing w:val="67"/>
          <w:sz w:val="28"/>
        </w:rPr>
        <w:t xml:space="preserve"> </w:t>
      </w:r>
      <w:r>
        <w:rPr>
          <w:sz w:val="28"/>
        </w:rPr>
        <w:t>и</w:t>
      </w:r>
      <w:r>
        <w:rPr>
          <w:spacing w:val="66"/>
          <w:sz w:val="28"/>
        </w:rPr>
        <w:t xml:space="preserve"> </w:t>
      </w:r>
      <w:r>
        <w:rPr>
          <w:sz w:val="28"/>
        </w:rPr>
        <w:t>др.</w:t>
      </w:r>
      <w:r>
        <w:rPr>
          <w:spacing w:val="66"/>
          <w:sz w:val="28"/>
        </w:rPr>
        <w:t xml:space="preserve"> </w:t>
      </w:r>
      <w:r>
        <w:rPr>
          <w:sz w:val="28"/>
        </w:rPr>
        <w:t>У</w:t>
      </w:r>
      <w:r>
        <w:rPr>
          <w:spacing w:val="66"/>
          <w:sz w:val="28"/>
        </w:rPr>
        <w:t xml:space="preserve"> </w:t>
      </w:r>
      <w:r>
        <w:rPr>
          <w:sz w:val="28"/>
        </w:rPr>
        <w:t>спортсменов</w:t>
      </w:r>
      <w:r>
        <w:rPr>
          <w:spacing w:val="63"/>
          <w:sz w:val="28"/>
        </w:rPr>
        <w:t xml:space="preserve"> </w:t>
      </w:r>
      <w:r>
        <w:rPr>
          <w:sz w:val="28"/>
        </w:rPr>
        <w:t>подобные</w:t>
      </w:r>
    </w:p>
    <w:p w:rsidR="00515CFA" w:rsidRDefault="00515CFA">
      <w:pPr>
        <w:jc w:val="both"/>
        <w:rPr>
          <w:sz w:val="28"/>
        </w:rPr>
        <w:sectPr w:rsidR="00515CFA">
          <w:type w:val="continuous"/>
          <w:pgSz w:w="11910" w:h="16840"/>
          <w:pgMar w:top="1040" w:right="900" w:bottom="280" w:left="920" w:header="720" w:footer="720" w:gutter="0"/>
          <w:cols w:space="720"/>
        </w:sectPr>
      </w:pPr>
    </w:p>
    <w:p w:rsidR="00515CFA" w:rsidRDefault="00534607">
      <w:pPr>
        <w:pStyle w:val="a3"/>
        <w:spacing w:before="67"/>
        <w:ind w:left="212" w:right="233"/>
        <w:jc w:val="both"/>
      </w:pPr>
      <w:r>
        <w:lastRenderedPageBreak/>
        <w:t>изменения будут указывать на состояние перетренированности, а также 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выявлены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предпатологических</w:t>
      </w:r>
      <w:r>
        <w:rPr>
          <w:spacing w:val="1"/>
        </w:rPr>
        <w:t xml:space="preserve"> </w:t>
      </w:r>
      <w:r>
        <w:t>состояниях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изменениях со</w:t>
      </w:r>
      <w:r>
        <w:rPr>
          <w:spacing w:val="-1"/>
        </w:rPr>
        <w:t xml:space="preserve"> </w:t>
      </w:r>
      <w:r>
        <w:t>стороны</w:t>
      </w:r>
      <w:r>
        <w:rPr>
          <w:spacing w:val="-1"/>
        </w:rPr>
        <w:t xml:space="preserve"> </w:t>
      </w:r>
      <w:r>
        <w:t>ССС.</w:t>
      </w:r>
      <w:r>
        <w:rPr>
          <w:spacing w:val="-1"/>
        </w:rPr>
        <w:t xml:space="preserve"> </w:t>
      </w:r>
      <w:r>
        <w:t>ПКР при</w:t>
      </w:r>
      <w:r>
        <w:rPr>
          <w:spacing w:val="-1"/>
        </w:rPr>
        <w:t xml:space="preserve"> </w:t>
      </w:r>
      <w:r>
        <w:t>астенической</w:t>
      </w:r>
      <w:r>
        <w:rPr>
          <w:spacing w:val="-3"/>
        </w:rPr>
        <w:t xml:space="preserve"> </w:t>
      </w:r>
      <w:r>
        <w:t>реакции</w:t>
      </w:r>
      <w:r>
        <w:rPr>
          <w:spacing w:val="-2"/>
        </w:rPr>
        <w:t xml:space="preserve"> </w:t>
      </w:r>
      <w:r>
        <w:t>– меньше 0,5.</w:t>
      </w:r>
    </w:p>
    <w:p w:rsidR="00515CFA" w:rsidRDefault="00534607">
      <w:pPr>
        <w:pStyle w:val="a4"/>
        <w:numPr>
          <w:ilvl w:val="2"/>
          <w:numId w:val="14"/>
        </w:numPr>
        <w:tabs>
          <w:tab w:val="left" w:pos="1373"/>
        </w:tabs>
        <w:spacing w:before="2"/>
        <w:ind w:right="230" w:firstLine="708"/>
        <w:jc w:val="both"/>
        <w:rPr>
          <w:sz w:val="28"/>
        </w:rPr>
      </w:pPr>
      <w:r>
        <w:rPr>
          <w:b/>
          <w:i/>
          <w:sz w:val="28"/>
        </w:rPr>
        <w:t>При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гипертоническом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типе</w:t>
      </w:r>
      <w:r>
        <w:rPr>
          <w:spacing w:val="1"/>
          <w:sz w:val="28"/>
        </w:rPr>
        <w:t xml:space="preserve"> </w:t>
      </w:r>
      <w:r>
        <w:rPr>
          <w:sz w:val="28"/>
        </w:rPr>
        <w:t>реакции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нагрузку</w:t>
      </w:r>
      <w:r>
        <w:rPr>
          <w:spacing w:val="1"/>
          <w:sz w:val="28"/>
        </w:rPr>
        <w:t xml:space="preserve"> </w:t>
      </w:r>
      <w:r>
        <w:rPr>
          <w:sz w:val="28"/>
        </w:rPr>
        <w:t>происходит</w:t>
      </w:r>
      <w:r>
        <w:rPr>
          <w:spacing w:val="1"/>
          <w:sz w:val="28"/>
        </w:rPr>
        <w:t xml:space="preserve"> </w:t>
      </w:r>
      <w:r>
        <w:rPr>
          <w:sz w:val="28"/>
        </w:rPr>
        <w:t>повышение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периферического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сопротивления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артериол:</w:t>
      </w:r>
      <w:r>
        <w:rPr>
          <w:spacing w:val="1"/>
          <w:sz w:val="28"/>
        </w:rPr>
        <w:t xml:space="preserve"> </w:t>
      </w:r>
      <w:r>
        <w:rPr>
          <w:sz w:val="28"/>
        </w:rPr>
        <w:t>вместо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необходимого расширения возникает их спазм. Значительно возрастает работа</w:t>
      </w:r>
      <w:r>
        <w:rPr>
          <w:spacing w:val="1"/>
          <w:sz w:val="28"/>
        </w:rPr>
        <w:t xml:space="preserve"> </w:t>
      </w:r>
      <w:r>
        <w:rPr>
          <w:sz w:val="28"/>
        </w:rPr>
        <w:t>сердечной</w:t>
      </w:r>
      <w:r>
        <w:rPr>
          <w:spacing w:val="1"/>
          <w:sz w:val="28"/>
        </w:rPr>
        <w:t xml:space="preserve"> </w:t>
      </w:r>
      <w:r>
        <w:rPr>
          <w:sz w:val="28"/>
        </w:rPr>
        <w:t>мышцы. Пульсовое</w:t>
      </w:r>
      <w:r>
        <w:rPr>
          <w:spacing w:val="1"/>
          <w:sz w:val="28"/>
        </w:rPr>
        <w:t xml:space="preserve"> </w:t>
      </w:r>
      <w:r>
        <w:rPr>
          <w:sz w:val="28"/>
        </w:rPr>
        <w:t>давление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ударный объем</w:t>
      </w:r>
      <w:r>
        <w:rPr>
          <w:spacing w:val="1"/>
          <w:sz w:val="28"/>
        </w:rPr>
        <w:t xml:space="preserve"> </w:t>
      </w:r>
      <w:r>
        <w:rPr>
          <w:sz w:val="28"/>
        </w:rPr>
        <w:t>изменяется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менее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выраженно, чем при нормотоническом типе реакции. ПКР – ниже 0,5. Этот тип</w:t>
      </w:r>
      <w:r>
        <w:rPr>
          <w:spacing w:val="1"/>
          <w:sz w:val="28"/>
        </w:rPr>
        <w:t xml:space="preserve"> </w:t>
      </w:r>
      <w:r>
        <w:rPr>
          <w:sz w:val="28"/>
        </w:rPr>
        <w:t>реакции может быть признаком предгиперт</w:t>
      </w:r>
      <w:r>
        <w:rPr>
          <w:sz w:val="28"/>
        </w:rPr>
        <w:t>онического состояния, выявляться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симптоматических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гипертензиях,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вегетососудистых</w:t>
      </w:r>
      <w:r>
        <w:rPr>
          <w:spacing w:val="1"/>
          <w:sz w:val="28"/>
        </w:rPr>
        <w:t xml:space="preserve"> </w:t>
      </w:r>
      <w:r>
        <w:rPr>
          <w:sz w:val="28"/>
        </w:rPr>
        <w:t>дистониях по гипертоническому типу, при атеросклерозе сосудов, вызываться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нервно-психическими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стрессами,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больных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гипертонической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болезнью.</w:t>
      </w:r>
      <w:r>
        <w:rPr>
          <w:spacing w:val="1"/>
          <w:sz w:val="28"/>
        </w:rPr>
        <w:t xml:space="preserve"> </w:t>
      </w:r>
      <w:r>
        <w:rPr>
          <w:sz w:val="28"/>
        </w:rPr>
        <w:t>Интенсивные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нагрузки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способствовать развитию гипертонического криза, инсульта, инфаркта и т.п. Во</w:t>
      </w:r>
      <w:r>
        <w:rPr>
          <w:spacing w:val="-67"/>
          <w:sz w:val="28"/>
        </w:rPr>
        <w:t xml:space="preserve"> </w:t>
      </w:r>
      <w:r>
        <w:rPr>
          <w:sz w:val="28"/>
        </w:rPr>
        <w:t>время медицинских осмотров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данный тип реакции ССС чаще всего выявляют у</w:t>
      </w:r>
      <w:r>
        <w:rPr>
          <w:spacing w:val="-67"/>
          <w:sz w:val="28"/>
        </w:rPr>
        <w:t xml:space="preserve"> </w:t>
      </w:r>
      <w:r>
        <w:rPr>
          <w:sz w:val="28"/>
        </w:rPr>
        <w:t>лиц среднего и пожилого возраста, а также у спортсменов пр</w:t>
      </w:r>
      <w:r>
        <w:rPr>
          <w:sz w:val="28"/>
        </w:rPr>
        <w:t>и переутомлении и</w:t>
      </w:r>
      <w:r>
        <w:rPr>
          <w:spacing w:val="-67"/>
          <w:sz w:val="28"/>
        </w:rPr>
        <w:t xml:space="preserve"> </w:t>
      </w:r>
      <w:r>
        <w:rPr>
          <w:sz w:val="28"/>
        </w:rPr>
        <w:t>перетренированности.</w:t>
      </w:r>
    </w:p>
    <w:p w:rsidR="00515CFA" w:rsidRDefault="00534607">
      <w:pPr>
        <w:pStyle w:val="a3"/>
        <w:ind w:left="212" w:right="230" w:firstLine="708"/>
        <w:jc w:val="both"/>
      </w:pPr>
      <w:r>
        <w:t>Гипертоническая</w:t>
      </w:r>
      <w:r>
        <w:rPr>
          <w:spacing w:val="1"/>
        </w:rPr>
        <w:t xml:space="preserve"> </w:t>
      </w:r>
      <w:r>
        <w:t>реакция</w:t>
      </w:r>
      <w:r>
        <w:rPr>
          <w:spacing w:val="1"/>
        </w:rPr>
        <w:t xml:space="preserve"> </w:t>
      </w:r>
      <w:r>
        <w:t>достаточно</w:t>
      </w:r>
      <w:r>
        <w:rPr>
          <w:spacing w:val="1"/>
        </w:rPr>
        <w:t xml:space="preserve"> </w:t>
      </w:r>
      <w:r>
        <w:t>часто</w:t>
      </w:r>
      <w:r>
        <w:rPr>
          <w:spacing w:val="1"/>
        </w:rPr>
        <w:t xml:space="preserve"> </w:t>
      </w:r>
      <w:r>
        <w:t>бывает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выраженной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оценивается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rPr>
          <w:b/>
        </w:rPr>
        <w:t>пограничная</w:t>
      </w:r>
      <w:r>
        <w:t>.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диастолическое</w:t>
      </w:r>
      <w:r>
        <w:rPr>
          <w:spacing w:val="1"/>
        </w:rPr>
        <w:t xml:space="preserve"> </w:t>
      </w:r>
      <w:r>
        <w:t>давление</w:t>
      </w:r>
      <w:r>
        <w:rPr>
          <w:spacing w:val="1"/>
        </w:rPr>
        <w:t xml:space="preserve"> </w:t>
      </w:r>
      <w:r>
        <w:t>повышается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90</w:t>
      </w:r>
      <w:r>
        <w:rPr>
          <w:spacing w:val="1"/>
        </w:rPr>
        <w:t xml:space="preserve"> </w:t>
      </w:r>
      <w:r>
        <w:t>мм</w:t>
      </w:r>
      <w:r>
        <w:rPr>
          <w:spacing w:val="1"/>
        </w:rPr>
        <w:t xml:space="preserve"> </w:t>
      </w:r>
      <w:r>
        <w:t>рт.ст.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выше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незначительном</w:t>
      </w:r>
      <w:r>
        <w:rPr>
          <w:spacing w:val="1"/>
        </w:rPr>
        <w:t xml:space="preserve"> </w:t>
      </w:r>
      <w:r>
        <w:t>увеличении</w:t>
      </w:r>
      <w:r>
        <w:rPr>
          <w:spacing w:val="1"/>
        </w:rPr>
        <w:t xml:space="preserve"> </w:t>
      </w:r>
      <w:r>
        <w:t>систолического давления. Лицам с гипертоническим типом реакции ССС 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допуске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занятиям</w:t>
      </w:r>
      <w:r>
        <w:rPr>
          <w:spacing w:val="1"/>
        </w:rPr>
        <w:t xml:space="preserve"> </w:t>
      </w:r>
      <w:r>
        <w:t>физкультурой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спортом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дополнительное обследование: оценка состояния сосудов, глазного дна, ЭКГ и</w:t>
      </w:r>
      <w:r>
        <w:rPr>
          <w:spacing w:val="1"/>
        </w:rPr>
        <w:t xml:space="preserve"> </w:t>
      </w:r>
      <w:r>
        <w:t>др.</w:t>
      </w:r>
    </w:p>
    <w:p w:rsidR="00515CFA" w:rsidRDefault="00534607">
      <w:pPr>
        <w:pStyle w:val="a4"/>
        <w:numPr>
          <w:ilvl w:val="2"/>
          <w:numId w:val="14"/>
        </w:numPr>
        <w:tabs>
          <w:tab w:val="left" w:pos="1317"/>
        </w:tabs>
        <w:ind w:right="229" w:firstLine="708"/>
        <w:jc w:val="both"/>
        <w:rPr>
          <w:sz w:val="28"/>
        </w:rPr>
      </w:pPr>
      <w:r>
        <w:rPr>
          <w:b/>
          <w:i/>
          <w:sz w:val="28"/>
        </w:rPr>
        <w:t>Дистонический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типа</w:t>
      </w:r>
      <w:r>
        <w:rPr>
          <w:spacing w:val="1"/>
          <w:sz w:val="28"/>
        </w:rPr>
        <w:t xml:space="preserve"> </w:t>
      </w:r>
      <w:r>
        <w:rPr>
          <w:sz w:val="28"/>
        </w:rPr>
        <w:t>реакции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«феномен</w:t>
      </w:r>
      <w:r>
        <w:rPr>
          <w:spacing w:val="1"/>
          <w:sz w:val="28"/>
        </w:rPr>
        <w:t xml:space="preserve"> </w:t>
      </w:r>
      <w:r>
        <w:rPr>
          <w:sz w:val="28"/>
        </w:rPr>
        <w:t>беско</w:t>
      </w:r>
      <w:r>
        <w:rPr>
          <w:sz w:val="28"/>
        </w:rPr>
        <w:t>нечного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тона»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характеризуется снижением диастолического давления до 0 мм.рт.ст. Сделать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подобное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можно</w:t>
      </w:r>
      <w:r>
        <w:rPr>
          <w:spacing w:val="1"/>
          <w:sz w:val="28"/>
        </w:rPr>
        <w:t xml:space="preserve"> </w:t>
      </w:r>
      <w:r>
        <w:rPr>
          <w:sz w:val="28"/>
        </w:rPr>
        <w:t>только,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данный</w:t>
      </w:r>
      <w:r>
        <w:rPr>
          <w:spacing w:val="1"/>
          <w:sz w:val="28"/>
        </w:rPr>
        <w:t xml:space="preserve"> </w:t>
      </w:r>
      <w:r>
        <w:rPr>
          <w:sz w:val="28"/>
        </w:rPr>
        <w:t>феномен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1"/>
          <w:sz w:val="28"/>
        </w:rPr>
        <w:t xml:space="preserve"> </w:t>
      </w:r>
      <w:r>
        <w:rPr>
          <w:sz w:val="28"/>
        </w:rPr>
        <w:t>минут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нагрузки.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спортсменов</w:t>
      </w:r>
      <w:r>
        <w:rPr>
          <w:spacing w:val="1"/>
          <w:sz w:val="28"/>
        </w:rPr>
        <w:t xml:space="preserve"> </w:t>
      </w:r>
      <w:r>
        <w:rPr>
          <w:sz w:val="28"/>
        </w:rPr>
        <w:t>(особенно стайеров) снижение ДАД до 0 мм рт.ст. в первые 1–2 минуты 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интенсивной работы (и при быстром восстановлении) не рассматривается как</w:t>
      </w:r>
      <w:r>
        <w:rPr>
          <w:spacing w:val="1"/>
          <w:sz w:val="28"/>
        </w:rPr>
        <w:t xml:space="preserve"> </w:t>
      </w:r>
      <w:r>
        <w:rPr>
          <w:sz w:val="28"/>
        </w:rPr>
        <w:t>патология.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высокими</w:t>
      </w:r>
      <w:r>
        <w:rPr>
          <w:spacing w:val="1"/>
          <w:sz w:val="28"/>
        </w:rPr>
        <w:t xml:space="preserve"> </w:t>
      </w:r>
      <w:r>
        <w:rPr>
          <w:sz w:val="28"/>
        </w:rPr>
        <w:t>сократительными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миокарда,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значительному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увелич</w:t>
      </w:r>
      <w:r>
        <w:rPr>
          <w:sz w:val="28"/>
        </w:rPr>
        <w:t>ению</w:t>
      </w:r>
      <w:r>
        <w:rPr>
          <w:spacing w:val="1"/>
          <w:sz w:val="28"/>
        </w:rPr>
        <w:t xml:space="preserve"> </w:t>
      </w:r>
      <w:r>
        <w:rPr>
          <w:sz w:val="28"/>
        </w:rPr>
        <w:t>сердечного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выброса.</w:t>
      </w:r>
      <w:r>
        <w:rPr>
          <w:spacing w:val="-67"/>
          <w:sz w:val="28"/>
        </w:rPr>
        <w:t xml:space="preserve"> </w:t>
      </w:r>
      <w:r>
        <w:rPr>
          <w:sz w:val="28"/>
        </w:rPr>
        <w:t>Раздражение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рецепторов</w:t>
      </w:r>
      <w:r>
        <w:rPr>
          <w:spacing w:val="1"/>
          <w:sz w:val="28"/>
        </w:rPr>
        <w:t xml:space="preserve"> </w:t>
      </w:r>
      <w:r>
        <w:rPr>
          <w:sz w:val="28"/>
        </w:rPr>
        <w:t>дуги</w:t>
      </w:r>
      <w:r>
        <w:rPr>
          <w:spacing w:val="1"/>
          <w:sz w:val="28"/>
        </w:rPr>
        <w:t xml:space="preserve"> </w:t>
      </w:r>
      <w:r>
        <w:rPr>
          <w:sz w:val="28"/>
        </w:rPr>
        <w:t>аорты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каротидного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синуса</w:t>
      </w:r>
      <w:r>
        <w:rPr>
          <w:spacing w:val="1"/>
          <w:sz w:val="28"/>
        </w:rPr>
        <w:t xml:space="preserve"> </w:t>
      </w:r>
      <w:r>
        <w:rPr>
          <w:sz w:val="28"/>
        </w:rPr>
        <w:t>рефлекторно</w:t>
      </w:r>
      <w:r>
        <w:rPr>
          <w:spacing w:val="1"/>
          <w:sz w:val="28"/>
        </w:rPr>
        <w:t xml:space="preserve"> </w:t>
      </w:r>
      <w:r>
        <w:rPr>
          <w:sz w:val="28"/>
        </w:rPr>
        <w:t>вызывает</w:t>
      </w:r>
      <w:r>
        <w:rPr>
          <w:spacing w:val="1"/>
          <w:sz w:val="28"/>
        </w:rPr>
        <w:t xml:space="preserve"> </w:t>
      </w:r>
      <w:r>
        <w:rPr>
          <w:sz w:val="28"/>
        </w:rPr>
        <w:t>снижение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тонуса</w:t>
      </w:r>
      <w:r>
        <w:rPr>
          <w:spacing w:val="1"/>
          <w:sz w:val="28"/>
        </w:rPr>
        <w:t xml:space="preserve"> </w:t>
      </w:r>
      <w:r>
        <w:rPr>
          <w:sz w:val="28"/>
        </w:rPr>
        <w:t>периферических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сосудов.</w:t>
      </w:r>
      <w:r>
        <w:rPr>
          <w:spacing w:val="1"/>
          <w:sz w:val="28"/>
        </w:rPr>
        <w:t xml:space="preserve"> </w:t>
      </w:r>
      <w:r>
        <w:rPr>
          <w:sz w:val="28"/>
        </w:rPr>
        <w:t>Таким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образом,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спортсменов феномен бесконечного тона связан с особенностями механической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работы сердца (а быстрое восстановление гемодинамики указывает на высокие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функциональные возможности ССС), в то</w:t>
      </w:r>
      <w:r>
        <w:rPr>
          <w:spacing w:val="1"/>
          <w:sz w:val="28"/>
        </w:rPr>
        <w:t xml:space="preserve"> </w:t>
      </w:r>
      <w:r>
        <w:rPr>
          <w:sz w:val="28"/>
        </w:rPr>
        <w:t>время как</w:t>
      </w:r>
      <w:r>
        <w:rPr>
          <w:spacing w:val="1"/>
          <w:sz w:val="28"/>
        </w:rPr>
        <w:t xml:space="preserve"> </w:t>
      </w:r>
      <w:r>
        <w:rPr>
          <w:sz w:val="28"/>
        </w:rPr>
        <w:t>у нетренированных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он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нарушениях</w:t>
      </w:r>
      <w:r>
        <w:rPr>
          <w:spacing w:val="-3"/>
          <w:sz w:val="28"/>
        </w:rPr>
        <w:t xml:space="preserve"> </w:t>
      </w:r>
      <w:r>
        <w:rPr>
          <w:sz w:val="28"/>
        </w:rPr>
        <w:t>регуляции</w:t>
      </w:r>
      <w:r>
        <w:rPr>
          <w:spacing w:val="-3"/>
          <w:sz w:val="28"/>
        </w:rPr>
        <w:t xml:space="preserve"> </w:t>
      </w:r>
      <w:r>
        <w:rPr>
          <w:sz w:val="28"/>
        </w:rPr>
        <w:t>сосудистого</w:t>
      </w:r>
      <w:r>
        <w:rPr>
          <w:spacing w:val="1"/>
          <w:sz w:val="28"/>
        </w:rPr>
        <w:t xml:space="preserve"> </w:t>
      </w:r>
      <w:r>
        <w:rPr>
          <w:sz w:val="28"/>
        </w:rPr>
        <w:t>русла.</w:t>
      </w:r>
    </w:p>
    <w:p w:rsidR="00515CFA" w:rsidRDefault="00534607">
      <w:pPr>
        <w:pStyle w:val="a3"/>
        <w:ind w:left="212" w:right="228" w:firstLine="708"/>
        <w:jc w:val="both"/>
      </w:pPr>
      <w:r>
        <w:t>Дистонический тип реакции может быть установлен при вегето</w:t>
      </w:r>
      <w:r>
        <w:t>неврозах,</w:t>
      </w:r>
      <w:r>
        <w:rPr>
          <w:spacing w:val="1"/>
        </w:rPr>
        <w:t xml:space="preserve"> </w:t>
      </w:r>
      <w:r>
        <w:t>нейроциркуляторной</w:t>
      </w:r>
      <w:r>
        <w:rPr>
          <w:spacing w:val="1"/>
        </w:rPr>
        <w:t xml:space="preserve"> </w:t>
      </w:r>
      <w:r>
        <w:t>дистонии,</w:t>
      </w:r>
      <w:r>
        <w:rPr>
          <w:spacing w:val="1"/>
        </w:rPr>
        <w:t xml:space="preserve"> </w:t>
      </w:r>
      <w:r>
        <w:t>пороках</w:t>
      </w:r>
      <w:r>
        <w:rPr>
          <w:spacing w:val="1"/>
        </w:rPr>
        <w:t xml:space="preserve"> </w:t>
      </w:r>
      <w:r>
        <w:t>сердца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типу</w:t>
      </w:r>
      <w:r>
        <w:rPr>
          <w:spacing w:val="1"/>
        </w:rPr>
        <w:t xml:space="preserve"> </w:t>
      </w:r>
      <w:r>
        <w:t>недостаточности</w:t>
      </w:r>
      <w:r>
        <w:rPr>
          <w:spacing w:val="1"/>
        </w:rPr>
        <w:t xml:space="preserve"> </w:t>
      </w:r>
      <w:r>
        <w:t>аортальных</w:t>
      </w:r>
      <w:r>
        <w:rPr>
          <w:spacing w:val="1"/>
        </w:rPr>
        <w:t xml:space="preserve"> </w:t>
      </w:r>
      <w:r>
        <w:t>клапанов,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подростков,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переутомлении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перетренированности, а также у лиц, перенесших инфекционные заболевания.</w:t>
      </w:r>
      <w:r>
        <w:rPr>
          <w:spacing w:val="1"/>
        </w:rPr>
        <w:t xml:space="preserve"> </w:t>
      </w:r>
      <w:r>
        <w:t>ПКР</w:t>
      </w:r>
      <w:r>
        <w:rPr>
          <w:spacing w:val="-1"/>
        </w:rPr>
        <w:t xml:space="preserve"> </w:t>
      </w:r>
      <w:r>
        <w:t>обычно</w:t>
      </w:r>
      <w:r>
        <w:rPr>
          <w:spacing w:val="-3"/>
        </w:rPr>
        <w:t xml:space="preserve"> </w:t>
      </w:r>
      <w:r>
        <w:t>не рассчитывается.</w:t>
      </w:r>
    </w:p>
    <w:p w:rsidR="00515CFA" w:rsidRDefault="00515CFA">
      <w:pPr>
        <w:jc w:val="both"/>
        <w:sectPr w:rsidR="00515CFA">
          <w:pgSz w:w="11910" w:h="16840"/>
          <w:pgMar w:top="1040" w:right="900" w:bottom="1680" w:left="920" w:header="0" w:footer="1466" w:gutter="0"/>
          <w:cols w:space="720"/>
        </w:sectPr>
      </w:pPr>
    </w:p>
    <w:p w:rsidR="00515CFA" w:rsidRDefault="00534607">
      <w:pPr>
        <w:pStyle w:val="a4"/>
        <w:numPr>
          <w:ilvl w:val="2"/>
          <w:numId w:val="14"/>
        </w:numPr>
        <w:tabs>
          <w:tab w:val="left" w:pos="1387"/>
        </w:tabs>
        <w:spacing w:before="67"/>
        <w:ind w:right="230" w:firstLine="708"/>
        <w:jc w:val="both"/>
        <w:rPr>
          <w:sz w:val="28"/>
        </w:rPr>
      </w:pPr>
      <w:r>
        <w:rPr>
          <w:b/>
          <w:i/>
          <w:sz w:val="28"/>
        </w:rPr>
        <w:lastRenderedPageBreak/>
        <w:t>Ст</w:t>
      </w:r>
      <w:r>
        <w:rPr>
          <w:b/>
          <w:i/>
          <w:sz w:val="28"/>
        </w:rPr>
        <w:t>упенчатый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тип</w:t>
      </w:r>
      <w:r>
        <w:rPr>
          <w:spacing w:val="1"/>
          <w:sz w:val="28"/>
        </w:rPr>
        <w:t xml:space="preserve"> </w:t>
      </w:r>
      <w:r>
        <w:rPr>
          <w:sz w:val="28"/>
        </w:rPr>
        <w:t>реакции</w:t>
      </w:r>
      <w:r>
        <w:rPr>
          <w:spacing w:val="1"/>
          <w:sz w:val="28"/>
        </w:rPr>
        <w:t xml:space="preserve"> </w:t>
      </w:r>
      <w:r>
        <w:rPr>
          <w:sz w:val="28"/>
        </w:rPr>
        <w:t>указывает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инертность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систем,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регулирующих кровообращение. Сердечно-сосудистая система не справляется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со своевременной доставкой кислорода работающим мышцам. ПКР – менее 0,5.</w:t>
      </w:r>
      <w:r>
        <w:rPr>
          <w:spacing w:val="-67"/>
          <w:sz w:val="28"/>
        </w:rPr>
        <w:t xml:space="preserve"> </w:t>
      </w:r>
      <w:r>
        <w:rPr>
          <w:sz w:val="28"/>
        </w:rPr>
        <w:t>Часто</w:t>
      </w:r>
      <w:r>
        <w:rPr>
          <w:spacing w:val="1"/>
          <w:sz w:val="28"/>
        </w:rPr>
        <w:t xml:space="preserve"> </w:t>
      </w:r>
      <w:r>
        <w:rPr>
          <w:sz w:val="28"/>
        </w:rPr>
        <w:t>такая</w:t>
      </w:r>
      <w:r>
        <w:rPr>
          <w:spacing w:val="1"/>
          <w:sz w:val="28"/>
        </w:rPr>
        <w:t xml:space="preserve"> </w:t>
      </w:r>
      <w:r>
        <w:rPr>
          <w:sz w:val="28"/>
        </w:rPr>
        <w:t>реакция</w:t>
      </w:r>
      <w:r>
        <w:rPr>
          <w:spacing w:val="1"/>
          <w:sz w:val="28"/>
        </w:rPr>
        <w:t xml:space="preserve"> </w:t>
      </w:r>
      <w:r>
        <w:rPr>
          <w:sz w:val="28"/>
        </w:rPr>
        <w:t>появляется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заболеваниях</w:t>
      </w:r>
      <w:r>
        <w:rPr>
          <w:spacing w:val="1"/>
          <w:sz w:val="28"/>
        </w:rPr>
        <w:t xml:space="preserve"> </w:t>
      </w:r>
      <w:r>
        <w:rPr>
          <w:sz w:val="28"/>
        </w:rPr>
        <w:t>сердца</w:t>
      </w:r>
      <w:r>
        <w:rPr>
          <w:spacing w:val="1"/>
          <w:sz w:val="28"/>
        </w:rPr>
        <w:t xml:space="preserve"> </w:t>
      </w:r>
      <w:r>
        <w:rPr>
          <w:sz w:val="28"/>
        </w:rPr>
        <w:t>(особенно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лиц</w:t>
      </w:r>
      <w:r>
        <w:rPr>
          <w:spacing w:val="1"/>
          <w:sz w:val="28"/>
        </w:rPr>
        <w:t xml:space="preserve"> </w:t>
      </w:r>
      <w:r>
        <w:rPr>
          <w:sz w:val="28"/>
        </w:rPr>
        <w:t>старших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групп),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переутомлении,</w:t>
      </w:r>
      <w:r>
        <w:rPr>
          <w:spacing w:val="1"/>
          <w:sz w:val="28"/>
        </w:rPr>
        <w:t xml:space="preserve"> </w:t>
      </w:r>
      <w:r>
        <w:rPr>
          <w:sz w:val="28"/>
        </w:rPr>
        <w:t>перетренированности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ухудшении функционального состояния организма спортсмена. Наряду с этим</w:t>
      </w:r>
      <w:r>
        <w:rPr>
          <w:spacing w:val="1"/>
          <w:sz w:val="28"/>
        </w:rPr>
        <w:t xml:space="preserve"> </w:t>
      </w:r>
      <w:r>
        <w:rPr>
          <w:sz w:val="28"/>
        </w:rPr>
        <w:t>ступенчатый</w:t>
      </w:r>
      <w:r>
        <w:rPr>
          <w:spacing w:val="1"/>
          <w:sz w:val="28"/>
        </w:rPr>
        <w:t xml:space="preserve"> </w:t>
      </w:r>
      <w:r>
        <w:rPr>
          <w:sz w:val="28"/>
        </w:rPr>
        <w:t>тип</w:t>
      </w:r>
      <w:r>
        <w:rPr>
          <w:spacing w:val="1"/>
          <w:sz w:val="28"/>
        </w:rPr>
        <w:t xml:space="preserve"> </w:t>
      </w:r>
      <w:r>
        <w:rPr>
          <w:sz w:val="28"/>
        </w:rPr>
        <w:t>реакции</w:t>
      </w:r>
      <w:r>
        <w:rPr>
          <w:spacing w:val="1"/>
          <w:sz w:val="28"/>
        </w:rPr>
        <w:t xml:space="preserve"> </w:t>
      </w:r>
      <w:r>
        <w:rPr>
          <w:sz w:val="28"/>
        </w:rPr>
        <w:t>ССС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наблюдаться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лиц,</w:t>
      </w:r>
      <w:r>
        <w:rPr>
          <w:spacing w:val="1"/>
          <w:sz w:val="28"/>
        </w:rPr>
        <w:t xml:space="preserve"> </w:t>
      </w:r>
      <w:r>
        <w:rPr>
          <w:sz w:val="28"/>
        </w:rPr>
        <w:t>перенесших</w:t>
      </w:r>
      <w:r>
        <w:rPr>
          <w:spacing w:val="1"/>
          <w:sz w:val="28"/>
        </w:rPr>
        <w:t xml:space="preserve"> </w:t>
      </w:r>
      <w:r>
        <w:rPr>
          <w:sz w:val="28"/>
        </w:rPr>
        <w:t>инфекционные заболевания, а также пр</w:t>
      </w:r>
      <w:r>
        <w:rPr>
          <w:sz w:val="28"/>
        </w:rPr>
        <w:t>и хронических очагах инфекции (отит,</w:t>
      </w:r>
      <w:r>
        <w:rPr>
          <w:spacing w:val="1"/>
          <w:sz w:val="28"/>
        </w:rPr>
        <w:t xml:space="preserve"> </w:t>
      </w:r>
      <w:r>
        <w:rPr>
          <w:sz w:val="28"/>
        </w:rPr>
        <w:t>тонзиллит,</w:t>
      </w:r>
      <w:r>
        <w:rPr>
          <w:spacing w:val="-2"/>
          <w:sz w:val="28"/>
        </w:rPr>
        <w:t xml:space="preserve"> </w:t>
      </w:r>
      <w:r>
        <w:rPr>
          <w:sz w:val="28"/>
        </w:rPr>
        <w:t>кариоз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др.).</w:t>
      </w:r>
    </w:p>
    <w:p w:rsidR="00515CFA" w:rsidRDefault="00534607">
      <w:pPr>
        <w:pStyle w:val="a3"/>
        <w:spacing w:before="2"/>
        <w:ind w:left="212" w:right="230" w:firstLine="708"/>
        <w:jc w:val="both"/>
      </w:pPr>
      <w:r>
        <w:t>Кроме приведенных выше 5 типов реакции ССС на физическую нагрузку</w:t>
      </w:r>
      <w:r>
        <w:rPr>
          <w:spacing w:val="1"/>
        </w:rPr>
        <w:t xml:space="preserve"> </w:t>
      </w:r>
      <w:r>
        <w:t>ряд</w:t>
      </w:r>
      <w:r>
        <w:rPr>
          <w:spacing w:val="44"/>
        </w:rPr>
        <w:t xml:space="preserve"> </w:t>
      </w:r>
      <w:r>
        <w:t>авторов</w:t>
      </w:r>
      <w:r>
        <w:rPr>
          <w:spacing w:val="42"/>
        </w:rPr>
        <w:t xml:space="preserve"> </w:t>
      </w:r>
      <w:r>
        <w:t>рекомендуют</w:t>
      </w:r>
      <w:r>
        <w:rPr>
          <w:spacing w:val="42"/>
        </w:rPr>
        <w:t xml:space="preserve"> </w:t>
      </w:r>
      <w:r>
        <w:t>использовать</w:t>
      </w:r>
      <w:r>
        <w:rPr>
          <w:spacing w:val="41"/>
        </w:rPr>
        <w:t xml:space="preserve"> </w:t>
      </w:r>
      <w:r>
        <w:t>лишь</w:t>
      </w:r>
      <w:r>
        <w:rPr>
          <w:spacing w:val="42"/>
        </w:rPr>
        <w:t xml:space="preserve"> </w:t>
      </w:r>
      <w:r>
        <w:t>3</w:t>
      </w:r>
      <w:r>
        <w:rPr>
          <w:spacing w:val="41"/>
        </w:rPr>
        <w:t xml:space="preserve"> </w:t>
      </w:r>
      <w:r>
        <w:t>их</w:t>
      </w:r>
      <w:r>
        <w:rPr>
          <w:spacing w:val="42"/>
        </w:rPr>
        <w:t xml:space="preserve"> </w:t>
      </w:r>
      <w:r>
        <w:t>вида:</w:t>
      </w:r>
      <w:r>
        <w:rPr>
          <w:spacing w:val="44"/>
        </w:rPr>
        <w:t xml:space="preserve"> </w:t>
      </w:r>
      <w:r>
        <w:t>«хорошая»,</w:t>
      </w:r>
    </w:p>
    <w:p w:rsidR="00515CFA" w:rsidRDefault="00534607">
      <w:pPr>
        <w:pStyle w:val="a3"/>
        <w:ind w:left="212" w:right="237"/>
        <w:jc w:val="both"/>
      </w:pPr>
      <w:r>
        <w:t>«удовлетворительная»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«неудовлетворительная».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таблицах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представлены возможные варианты сочетаний показателей, полученные после</w:t>
      </w:r>
      <w:r>
        <w:rPr>
          <w:spacing w:val="1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функциональных</w:t>
      </w:r>
      <w:r>
        <w:rPr>
          <w:spacing w:val="1"/>
        </w:rPr>
        <w:t xml:space="preserve"> </w:t>
      </w:r>
      <w:r>
        <w:t>проб.</w:t>
      </w:r>
    </w:p>
    <w:p w:rsidR="00515CFA" w:rsidRDefault="00515CFA">
      <w:pPr>
        <w:pStyle w:val="a3"/>
        <w:spacing w:before="5"/>
      </w:pPr>
    </w:p>
    <w:p w:rsidR="00515CFA" w:rsidRDefault="00534607" w:rsidP="00C83CD9">
      <w:pPr>
        <w:pStyle w:val="2"/>
        <w:tabs>
          <w:tab w:val="left" w:pos="3847"/>
        </w:tabs>
        <w:ind w:left="0" w:firstLine="0"/>
        <w:jc w:val="center"/>
      </w:pPr>
      <w:bookmarkStart w:id="2" w:name="_TOC_250013"/>
      <w:r>
        <w:t>Проба</w:t>
      </w:r>
      <w:r>
        <w:rPr>
          <w:spacing w:val="-3"/>
        </w:rPr>
        <w:t xml:space="preserve"> </w:t>
      </w:r>
      <w:bookmarkEnd w:id="2"/>
      <w:r>
        <w:t>Котова-Дешина</w:t>
      </w:r>
    </w:p>
    <w:p w:rsidR="00515CFA" w:rsidRDefault="00534607">
      <w:pPr>
        <w:pStyle w:val="a3"/>
        <w:spacing w:before="316"/>
        <w:ind w:left="212" w:right="234" w:firstLine="708"/>
        <w:jc w:val="both"/>
      </w:pPr>
      <w:r>
        <w:t>Для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адаптации</w:t>
      </w:r>
      <w:r>
        <w:rPr>
          <w:spacing w:val="1"/>
        </w:rPr>
        <w:t xml:space="preserve"> </w:t>
      </w:r>
      <w:r>
        <w:t>ССС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нагрузкам,</w:t>
      </w:r>
      <w:r>
        <w:rPr>
          <w:spacing w:val="1"/>
        </w:rPr>
        <w:t xml:space="preserve"> </w:t>
      </w:r>
      <w:r>
        <w:t>направленным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выносливости применяют пробу Котова-Дешина. Обычно ее используют при</w:t>
      </w:r>
      <w:r>
        <w:rPr>
          <w:spacing w:val="1"/>
        </w:rPr>
        <w:t xml:space="preserve"> </w:t>
      </w:r>
      <w:r>
        <w:t>обследовании</w:t>
      </w:r>
      <w:r>
        <w:rPr>
          <w:spacing w:val="-1"/>
        </w:rPr>
        <w:t xml:space="preserve"> </w:t>
      </w:r>
      <w:r>
        <w:t>спортсменов</w:t>
      </w:r>
      <w:r>
        <w:rPr>
          <w:spacing w:val="-2"/>
        </w:rPr>
        <w:t xml:space="preserve"> </w:t>
      </w:r>
      <w:r>
        <w:t>массовых</w:t>
      </w:r>
      <w:r>
        <w:rPr>
          <w:spacing w:val="-3"/>
        </w:rPr>
        <w:t xml:space="preserve"> </w:t>
      </w:r>
      <w:r>
        <w:t>разрядов.</w:t>
      </w:r>
    </w:p>
    <w:p w:rsidR="00515CFA" w:rsidRDefault="00534607">
      <w:pPr>
        <w:pStyle w:val="a3"/>
        <w:spacing w:before="1"/>
        <w:ind w:left="212" w:right="229" w:firstLine="708"/>
        <w:jc w:val="both"/>
      </w:pPr>
      <w:r>
        <w:t>Подготовка к проведению данной пробы практически такая же, как и к</w:t>
      </w:r>
      <w:r>
        <w:rPr>
          <w:spacing w:val="1"/>
        </w:rPr>
        <w:t xml:space="preserve"> </w:t>
      </w:r>
      <w:r>
        <w:t>пробе Мартине-Кушелевского. Исходные данные ЧП и АД регистрируют после</w:t>
      </w:r>
      <w:r>
        <w:rPr>
          <w:spacing w:val="1"/>
        </w:rPr>
        <w:t xml:space="preserve"> </w:t>
      </w:r>
      <w:r>
        <w:t>нахож</w:t>
      </w:r>
      <w:r>
        <w:t>дения в состоянии покоя в течение 3-5 минут. После этого выполняется</w:t>
      </w:r>
      <w:r>
        <w:rPr>
          <w:spacing w:val="1"/>
        </w:rPr>
        <w:t xml:space="preserve"> </w:t>
      </w:r>
      <w:r>
        <w:t>бег с высоким подниманием бедра (в верхней точке   бедро параллельно полу)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скоростью</w:t>
      </w:r>
      <w:r>
        <w:rPr>
          <w:spacing w:val="1"/>
        </w:rPr>
        <w:t xml:space="preserve"> </w:t>
      </w:r>
      <w:r>
        <w:t>180</w:t>
      </w:r>
      <w:r>
        <w:rPr>
          <w:spacing w:val="1"/>
        </w:rPr>
        <w:t xml:space="preserve"> </w:t>
      </w:r>
      <w:r>
        <w:t>шагов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минуту.</w:t>
      </w:r>
      <w:r>
        <w:rPr>
          <w:spacing w:val="1"/>
        </w:rPr>
        <w:t xml:space="preserve"> </w:t>
      </w:r>
      <w:r>
        <w:t>Продолжительность</w:t>
      </w:r>
      <w:r>
        <w:rPr>
          <w:spacing w:val="1"/>
        </w:rPr>
        <w:t xml:space="preserve"> </w:t>
      </w:r>
      <w:r>
        <w:t>нагрузки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женщин</w:t>
      </w:r>
      <w:r>
        <w:rPr>
          <w:spacing w:val="-67"/>
        </w:rPr>
        <w:t xml:space="preserve"> </w:t>
      </w:r>
      <w:r>
        <w:t>составляет 2 минуты, а у мужчин</w:t>
      </w:r>
      <w:r>
        <w:rPr>
          <w:spacing w:val="70"/>
        </w:rPr>
        <w:t xml:space="preserve"> </w:t>
      </w:r>
      <w:r>
        <w:t>3 минуты. Затем в положении сидя в течение</w:t>
      </w:r>
      <w:r>
        <w:rPr>
          <w:spacing w:val="1"/>
        </w:rPr>
        <w:t xml:space="preserve"> </w:t>
      </w:r>
      <w:r>
        <w:t>5 минут</w:t>
      </w:r>
      <w:r>
        <w:rPr>
          <w:spacing w:val="-1"/>
        </w:rPr>
        <w:t xml:space="preserve"> </w:t>
      </w:r>
      <w:r>
        <w:t>регистрируют</w:t>
      </w:r>
      <w:r>
        <w:rPr>
          <w:spacing w:val="-1"/>
        </w:rPr>
        <w:t xml:space="preserve"> </w:t>
      </w:r>
      <w:r>
        <w:t>показатели ЧП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АД.</w:t>
      </w:r>
    </w:p>
    <w:p w:rsidR="00515CFA" w:rsidRDefault="00534607">
      <w:pPr>
        <w:pStyle w:val="a3"/>
        <w:spacing w:before="1"/>
        <w:ind w:left="212" w:right="228" w:firstLine="708"/>
        <w:jc w:val="both"/>
      </w:pPr>
      <w:r>
        <w:t>Оценка</w:t>
      </w:r>
      <w:r>
        <w:rPr>
          <w:spacing w:val="1"/>
        </w:rPr>
        <w:t xml:space="preserve"> </w:t>
      </w:r>
      <w:r>
        <w:t>пробы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типу</w:t>
      </w:r>
      <w:r>
        <w:rPr>
          <w:spacing w:val="1"/>
        </w:rPr>
        <w:t xml:space="preserve"> </w:t>
      </w:r>
      <w:r>
        <w:t>реакции</w:t>
      </w:r>
      <w:r>
        <w:rPr>
          <w:spacing w:val="1"/>
        </w:rPr>
        <w:t xml:space="preserve"> </w:t>
      </w:r>
      <w:r>
        <w:t>ССС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восстановления.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нормотоническом</w:t>
      </w:r>
      <w:r>
        <w:rPr>
          <w:spacing w:val="1"/>
        </w:rPr>
        <w:t xml:space="preserve"> </w:t>
      </w:r>
      <w:r>
        <w:t>типе</w:t>
      </w:r>
      <w:r>
        <w:rPr>
          <w:spacing w:val="1"/>
        </w:rPr>
        <w:t xml:space="preserve"> </w:t>
      </w:r>
      <w:r>
        <w:t>реакции</w:t>
      </w:r>
      <w:r>
        <w:rPr>
          <w:spacing w:val="1"/>
        </w:rPr>
        <w:t xml:space="preserve"> </w:t>
      </w:r>
      <w:r>
        <w:t>сразу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нагрузки</w:t>
      </w:r>
      <w:r>
        <w:rPr>
          <w:spacing w:val="1"/>
        </w:rPr>
        <w:t xml:space="preserve"> </w:t>
      </w:r>
      <w:r>
        <w:t>систолическое</w:t>
      </w:r>
      <w:r>
        <w:rPr>
          <w:spacing w:val="1"/>
        </w:rPr>
        <w:t xml:space="preserve"> </w:t>
      </w:r>
      <w:r>
        <w:t>давление</w:t>
      </w:r>
      <w:r>
        <w:rPr>
          <w:spacing w:val="1"/>
        </w:rPr>
        <w:t xml:space="preserve"> </w:t>
      </w:r>
      <w:r>
        <w:t>повышается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40-60</w:t>
      </w:r>
      <w:r>
        <w:rPr>
          <w:spacing w:val="1"/>
        </w:rPr>
        <w:t xml:space="preserve"> </w:t>
      </w:r>
      <w:r>
        <w:t>мм</w:t>
      </w:r>
      <w:r>
        <w:rPr>
          <w:spacing w:val="1"/>
        </w:rPr>
        <w:t xml:space="preserve"> </w:t>
      </w:r>
      <w:r>
        <w:t>рт</w:t>
      </w:r>
      <w:r>
        <w:t>.ст.,</w:t>
      </w:r>
      <w:r>
        <w:rPr>
          <w:spacing w:val="1"/>
        </w:rPr>
        <w:t xml:space="preserve"> </w:t>
      </w:r>
      <w:r>
        <w:t>диастолическое</w:t>
      </w:r>
      <w:r>
        <w:rPr>
          <w:spacing w:val="-67"/>
        </w:rPr>
        <w:t xml:space="preserve"> </w:t>
      </w:r>
      <w:r>
        <w:t>давление</w:t>
      </w:r>
      <w:r>
        <w:rPr>
          <w:spacing w:val="1"/>
        </w:rPr>
        <w:t xml:space="preserve"> </w:t>
      </w:r>
      <w:r>
        <w:t>снижается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20-40</w:t>
      </w:r>
      <w:r>
        <w:rPr>
          <w:spacing w:val="1"/>
        </w:rPr>
        <w:t xml:space="preserve"> </w:t>
      </w:r>
      <w:r>
        <w:t>мм</w:t>
      </w:r>
      <w:r>
        <w:rPr>
          <w:spacing w:val="1"/>
        </w:rPr>
        <w:t xml:space="preserve"> </w:t>
      </w:r>
      <w:r>
        <w:t>рт.ст.,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пульсовое</w:t>
      </w:r>
      <w:r>
        <w:rPr>
          <w:spacing w:val="1"/>
        </w:rPr>
        <w:t xml:space="preserve"> </w:t>
      </w:r>
      <w:r>
        <w:t>давление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ЧП</w:t>
      </w:r>
      <w:r>
        <w:rPr>
          <w:spacing w:val="1"/>
        </w:rPr>
        <w:t xml:space="preserve"> </w:t>
      </w:r>
      <w:r>
        <w:t>увеличиваются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100-120</w:t>
      </w:r>
      <w:r>
        <w:rPr>
          <w:spacing w:val="1"/>
        </w:rPr>
        <w:t xml:space="preserve"> </w:t>
      </w:r>
      <w:r>
        <w:t>%.</w:t>
      </w:r>
      <w:r>
        <w:rPr>
          <w:spacing w:val="1"/>
        </w:rPr>
        <w:t xml:space="preserve"> </w:t>
      </w:r>
      <w:r>
        <w:t>Восстановление</w:t>
      </w:r>
      <w:r>
        <w:rPr>
          <w:spacing w:val="1"/>
        </w:rPr>
        <w:t xml:space="preserve"> </w:t>
      </w:r>
      <w:r>
        <w:t>показателей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3-й</w:t>
      </w:r>
      <w:r>
        <w:rPr>
          <w:spacing w:val="1"/>
        </w:rPr>
        <w:t xml:space="preserve"> </w:t>
      </w:r>
      <w:r>
        <w:t>минуте</w:t>
      </w:r>
      <w:r>
        <w:rPr>
          <w:spacing w:val="1"/>
        </w:rPr>
        <w:t xml:space="preserve"> </w:t>
      </w:r>
      <w:r>
        <w:t>оценивается</w:t>
      </w:r>
      <w:r>
        <w:rPr>
          <w:spacing w:val="56"/>
        </w:rPr>
        <w:t xml:space="preserve"> </w:t>
      </w:r>
      <w:r>
        <w:t>как</w:t>
      </w:r>
      <w:r>
        <w:rPr>
          <w:spacing w:val="56"/>
        </w:rPr>
        <w:t xml:space="preserve"> </w:t>
      </w:r>
      <w:r>
        <w:t>"отличное",</w:t>
      </w:r>
      <w:r>
        <w:rPr>
          <w:spacing w:val="56"/>
        </w:rPr>
        <w:t xml:space="preserve"> </w:t>
      </w:r>
      <w:r>
        <w:t>на</w:t>
      </w:r>
      <w:r>
        <w:rPr>
          <w:spacing w:val="56"/>
        </w:rPr>
        <w:t xml:space="preserve"> </w:t>
      </w:r>
      <w:r>
        <w:t>4-й</w:t>
      </w:r>
      <w:r>
        <w:rPr>
          <w:spacing w:val="56"/>
        </w:rPr>
        <w:t xml:space="preserve"> </w:t>
      </w:r>
      <w:r>
        <w:t>минуте</w:t>
      </w:r>
      <w:r>
        <w:rPr>
          <w:spacing w:val="42"/>
        </w:rPr>
        <w:t xml:space="preserve"> </w:t>
      </w:r>
      <w:r>
        <w:t>«хорошее»,</w:t>
      </w:r>
      <w:r>
        <w:rPr>
          <w:spacing w:val="55"/>
        </w:rPr>
        <w:t xml:space="preserve"> </w:t>
      </w:r>
      <w:r>
        <w:t>на</w:t>
      </w:r>
      <w:r>
        <w:rPr>
          <w:spacing w:val="56"/>
        </w:rPr>
        <w:t xml:space="preserve"> </w:t>
      </w:r>
      <w:r>
        <w:t>5-й</w:t>
      </w:r>
      <w:r>
        <w:rPr>
          <w:spacing w:val="54"/>
        </w:rPr>
        <w:t xml:space="preserve"> </w:t>
      </w:r>
      <w:r>
        <w:t>–</w:t>
      </w:r>
    </w:p>
    <w:p w:rsidR="00515CFA" w:rsidRDefault="00534607">
      <w:pPr>
        <w:pStyle w:val="a3"/>
        <w:ind w:left="212" w:right="231"/>
        <w:jc w:val="both"/>
      </w:pPr>
      <w:r>
        <w:t>«удовлетворительное», а если ЧП и АД более 5 минут не достигает исходных</w:t>
      </w:r>
      <w:r>
        <w:rPr>
          <w:spacing w:val="1"/>
        </w:rPr>
        <w:t xml:space="preserve"> </w:t>
      </w:r>
      <w:r>
        <w:t>значений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«неудовлетворительное».</w:t>
      </w:r>
    </w:p>
    <w:p w:rsidR="00515CFA" w:rsidRDefault="00534607">
      <w:pPr>
        <w:pStyle w:val="a3"/>
        <w:ind w:left="212" w:right="234" w:firstLine="708"/>
        <w:jc w:val="both"/>
      </w:pPr>
      <w:r>
        <w:t>У спортсмена с нормотоническим типом реакции и с восстановлением не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минут</w:t>
      </w:r>
      <w:r>
        <w:rPr>
          <w:spacing w:val="1"/>
        </w:rPr>
        <w:t xml:space="preserve"> </w:t>
      </w:r>
      <w:r>
        <w:t>адаптация</w:t>
      </w:r>
      <w:r>
        <w:rPr>
          <w:spacing w:val="1"/>
        </w:rPr>
        <w:t xml:space="preserve"> </w:t>
      </w:r>
      <w:r>
        <w:t>ССС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нагрузке,</w:t>
      </w:r>
      <w:r>
        <w:rPr>
          <w:spacing w:val="1"/>
        </w:rPr>
        <w:t xml:space="preserve"> </w:t>
      </w:r>
      <w:r>
        <w:t>направленной</w:t>
      </w:r>
      <w:r>
        <w:rPr>
          <w:spacing w:val="70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 выно</w:t>
      </w:r>
      <w:r>
        <w:t>сливости считается высокой. Удовлетворительной</w:t>
      </w:r>
      <w:r>
        <w:rPr>
          <w:spacing w:val="1"/>
        </w:rPr>
        <w:t xml:space="preserve"> </w:t>
      </w:r>
      <w:r>
        <w:t>если при том</w:t>
      </w:r>
      <w:r>
        <w:rPr>
          <w:spacing w:val="1"/>
        </w:rPr>
        <w:t xml:space="preserve"> </w:t>
      </w:r>
      <w:r>
        <w:t>же</w:t>
      </w:r>
      <w:r>
        <w:rPr>
          <w:spacing w:val="-1"/>
        </w:rPr>
        <w:t xml:space="preserve"> </w:t>
      </w:r>
      <w:r>
        <w:t>типе реакции</w:t>
      </w:r>
      <w:r>
        <w:rPr>
          <w:spacing w:val="-1"/>
        </w:rPr>
        <w:t xml:space="preserve"> </w:t>
      </w:r>
      <w:r>
        <w:t>время восстановления составило</w:t>
      </w:r>
      <w:r>
        <w:rPr>
          <w:spacing w:val="-4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минут.</w:t>
      </w:r>
    </w:p>
    <w:p w:rsidR="00515CFA" w:rsidRDefault="00515CFA">
      <w:pPr>
        <w:jc w:val="both"/>
        <w:sectPr w:rsidR="00515CFA">
          <w:pgSz w:w="11910" w:h="16840"/>
          <w:pgMar w:top="1040" w:right="900" w:bottom="1680" w:left="920" w:header="0" w:footer="1466" w:gutter="0"/>
          <w:cols w:space="720"/>
        </w:sectPr>
      </w:pPr>
    </w:p>
    <w:p w:rsidR="00515CFA" w:rsidRDefault="00534607">
      <w:pPr>
        <w:pStyle w:val="a3"/>
        <w:spacing w:before="59"/>
        <w:ind w:left="13573"/>
      </w:pPr>
      <w:r>
        <w:lastRenderedPageBreak/>
        <w:t>Таблица</w:t>
      </w:r>
      <w:r>
        <w:rPr>
          <w:spacing w:val="-1"/>
        </w:rPr>
        <w:t xml:space="preserve"> </w:t>
      </w:r>
      <w:r>
        <w:t>3</w:t>
      </w:r>
    </w:p>
    <w:p w:rsidR="00515CFA" w:rsidRDefault="00534607">
      <w:pPr>
        <w:pStyle w:val="3"/>
        <w:spacing w:before="7"/>
        <w:ind w:left="5179" w:right="1455" w:hanging="2946"/>
      </w:pPr>
      <w:r>
        <w:t>Критерии оценки реакции пульса и АД на функциональные пробы (по Епифанову В.А.)</w:t>
      </w:r>
      <w:r>
        <w:rPr>
          <w:spacing w:val="-67"/>
        </w:rPr>
        <w:t xml:space="preserve"> </w:t>
      </w:r>
      <w:r>
        <w:t>(хорошая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удовлетворительная</w:t>
      </w:r>
      <w:r>
        <w:rPr>
          <w:spacing w:val="-1"/>
        </w:rPr>
        <w:t xml:space="preserve"> </w:t>
      </w:r>
      <w:r>
        <w:t>реакции)</w:t>
      </w:r>
    </w:p>
    <w:p w:rsidR="00515CFA" w:rsidRDefault="00515CFA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2"/>
        <w:gridCol w:w="2127"/>
        <w:gridCol w:w="2126"/>
        <w:gridCol w:w="2124"/>
        <w:gridCol w:w="2129"/>
        <w:gridCol w:w="2126"/>
        <w:gridCol w:w="2126"/>
      </w:tblGrid>
      <w:tr w:rsidR="00515CFA">
        <w:trPr>
          <w:trHeight w:val="253"/>
        </w:trPr>
        <w:tc>
          <w:tcPr>
            <w:tcW w:w="1952" w:type="dxa"/>
            <w:vMerge w:val="restart"/>
          </w:tcPr>
          <w:p w:rsidR="00515CFA" w:rsidRDefault="00534607">
            <w:pPr>
              <w:pStyle w:val="TableParagraph"/>
              <w:spacing w:line="251" w:lineRule="exact"/>
              <w:ind w:left="388"/>
              <w:rPr>
                <w:b/>
              </w:rPr>
            </w:pPr>
            <w:r>
              <w:rPr>
                <w:b/>
              </w:rPr>
              <w:t>Показатели</w:t>
            </w:r>
          </w:p>
        </w:tc>
        <w:tc>
          <w:tcPr>
            <w:tcW w:w="2127" w:type="dxa"/>
            <w:vMerge w:val="restart"/>
          </w:tcPr>
          <w:p w:rsidR="00515CFA" w:rsidRDefault="00534607">
            <w:pPr>
              <w:pStyle w:val="TableParagraph"/>
              <w:spacing w:line="251" w:lineRule="exact"/>
              <w:ind w:left="162"/>
              <w:rPr>
                <w:b/>
              </w:rPr>
            </w:pPr>
            <w:r>
              <w:rPr>
                <w:b/>
              </w:rPr>
              <w:t>Хорошая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реакция</w:t>
            </w:r>
          </w:p>
        </w:tc>
        <w:tc>
          <w:tcPr>
            <w:tcW w:w="10631" w:type="dxa"/>
            <w:gridSpan w:val="5"/>
          </w:tcPr>
          <w:p w:rsidR="00515CFA" w:rsidRDefault="00534607">
            <w:pPr>
              <w:pStyle w:val="TableParagraph"/>
              <w:spacing w:line="234" w:lineRule="exact"/>
              <w:ind w:left="3800" w:right="3789"/>
              <w:jc w:val="center"/>
              <w:rPr>
                <w:b/>
              </w:rPr>
            </w:pPr>
            <w:r>
              <w:rPr>
                <w:b/>
              </w:rPr>
              <w:t>Удовлетворительная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реакция</w:t>
            </w:r>
          </w:p>
        </w:tc>
      </w:tr>
      <w:tr w:rsidR="00515CFA">
        <w:trPr>
          <w:trHeight w:val="251"/>
        </w:trPr>
        <w:tc>
          <w:tcPr>
            <w:tcW w:w="1952" w:type="dxa"/>
            <w:vMerge/>
            <w:tcBorders>
              <w:top w:val="nil"/>
            </w:tcBorders>
          </w:tcPr>
          <w:p w:rsidR="00515CFA" w:rsidRDefault="00515CFA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515CFA" w:rsidRDefault="00515CFA">
            <w:pPr>
              <w:rPr>
                <w:sz w:val="2"/>
                <w:szCs w:val="2"/>
              </w:rPr>
            </w:pPr>
          </w:p>
        </w:tc>
        <w:tc>
          <w:tcPr>
            <w:tcW w:w="10631" w:type="dxa"/>
            <w:gridSpan w:val="5"/>
          </w:tcPr>
          <w:p w:rsidR="00515CFA" w:rsidRDefault="00534607">
            <w:pPr>
              <w:pStyle w:val="TableParagraph"/>
              <w:spacing w:line="232" w:lineRule="exact"/>
              <w:ind w:left="3800" w:right="3789"/>
              <w:jc w:val="center"/>
              <w:rPr>
                <w:b/>
              </w:rPr>
            </w:pPr>
            <w:r>
              <w:rPr>
                <w:b/>
              </w:rPr>
              <w:t>Варианты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показателей</w:t>
            </w:r>
          </w:p>
        </w:tc>
      </w:tr>
      <w:tr w:rsidR="00515CFA">
        <w:trPr>
          <w:trHeight w:val="253"/>
        </w:trPr>
        <w:tc>
          <w:tcPr>
            <w:tcW w:w="1952" w:type="dxa"/>
            <w:vMerge/>
            <w:tcBorders>
              <w:top w:val="nil"/>
            </w:tcBorders>
          </w:tcPr>
          <w:p w:rsidR="00515CFA" w:rsidRDefault="00515CFA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515CFA" w:rsidRDefault="00515CFA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</w:tcPr>
          <w:p w:rsidR="00515CFA" w:rsidRDefault="00534607">
            <w:pPr>
              <w:pStyle w:val="TableParagraph"/>
              <w:spacing w:line="234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124" w:type="dxa"/>
          </w:tcPr>
          <w:p w:rsidR="00515CFA" w:rsidRDefault="00534607">
            <w:pPr>
              <w:pStyle w:val="TableParagraph"/>
              <w:spacing w:line="234" w:lineRule="exact"/>
              <w:ind w:left="12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29" w:type="dxa"/>
          </w:tcPr>
          <w:p w:rsidR="00515CFA" w:rsidRDefault="00534607">
            <w:pPr>
              <w:pStyle w:val="TableParagraph"/>
              <w:spacing w:line="234" w:lineRule="exact"/>
              <w:ind w:left="12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126" w:type="dxa"/>
          </w:tcPr>
          <w:p w:rsidR="00515CFA" w:rsidRDefault="00534607">
            <w:pPr>
              <w:pStyle w:val="TableParagraph"/>
              <w:spacing w:line="234" w:lineRule="exact"/>
              <w:ind w:left="11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126" w:type="dxa"/>
          </w:tcPr>
          <w:p w:rsidR="00515CFA" w:rsidRDefault="00534607">
            <w:pPr>
              <w:pStyle w:val="TableParagraph"/>
              <w:spacing w:line="234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515CFA">
        <w:trPr>
          <w:trHeight w:val="230"/>
        </w:trPr>
        <w:tc>
          <w:tcPr>
            <w:tcW w:w="1952" w:type="dxa"/>
          </w:tcPr>
          <w:p w:rsidR="00515CFA" w:rsidRDefault="00534607">
            <w:pPr>
              <w:pStyle w:val="TableParagraph"/>
              <w:spacing w:line="210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1)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Данные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покоя</w:t>
            </w:r>
          </w:p>
        </w:tc>
        <w:tc>
          <w:tcPr>
            <w:tcW w:w="2127" w:type="dxa"/>
          </w:tcPr>
          <w:p w:rsidR="00515CFA" w:rsidRDefault="00534607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пределах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нормы</w:t>
            </w:r>
          </w:p>
        </w:tc>
        <w:tc>
          <w:tcPr>
            <w:tcW w:w="2126" w:type="dxa"/>
          </w:tcPr>
          <w:p w:rsidR="00515CFA" w:rsidRDefault="00534607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пределах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нормы</w:t>
            </w:r>
          </w:p>
        </w:tc>
        <w:tc>
          <w:tcPr>
            <w:tcW w:w="2124" w:type="dxa"/>
          </w:tcPr>
          <w:p w:rsidR="00515CFA" w:rsidRDefault="00534607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В норме</w:t>
            </w:r>
          </w:p>
        </w:tc>
        <w:tc>
          <w:tcPr>
            <w:tcW w:w="2129" w:type="dxa"/>
          </w:tcPr>
          <w:p w:rsidR="00515CFA" w:rsidRDefault="00534607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пределах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нормы</w:t>
            </w:r>
          </w:p>
        </w:tc>
        <w:tc>
          <w:tcPr>
            <w:tcW w:w="2126" w:type="dxa"/>
          </w:tcPr>
          <w:p w:rsidR="00515CFA" w:rsidRDefault="00534607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В норме</w:t>
            </w:r>
          </w:p>
        </w:tc>
        <w:tc>
          <w:tcPr>
            <w:tcW w:w="2126" w:type="dxa"/>
          </w:tcPr>
          <w:p w:rsidR="00515CFA" w:rsidRDefault="00534607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В норме</w:t>
            </w:r>
          </w:p>
        </w:tc>
      </w:tr>
      <w:tr w:rsidR="00515CFA">
        <w:trPr>
          <w:trHeight w:val="1840"/>
        </w:trPr>
        <w:tc>
          <w:tcPr>
            <w:tcW w:w="1952" w:type="dxa"/>
          </w:tcPr>
          <w:p w:rsidR="00515CFA" w:rsidRDefault="00534607">
            <w:pPr>
              <w:pStyle w:val="TableParagraph"/>
              <w:ind w:right="113"/>
              <w:rPr>
                <w:i/>
                <w:sz w:val="20"/>
              </w:rPr>
            </w:pPr>
            <w:r>
              <w:rPr>
                <w:i/>
                <w:sz w:val="20"/>
              </w:rPr>
              <w:t>2) Изменения на 1-й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минуте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после</w:t>
            </w:r>
          </w:p>
          <w:p w:rsidR="00515CFA" w:rsidRDefault="00534607">
            <w:pPr>
              <w:pStyle w:val="TableParagraph"/>
              <w:ind w:right="189"/>
              <w:rPr>
                <w:sz w:val="20"/>
              </w:rPr>
            </w:pPr>
            <w:r>
              <w:rPr>
                <w:i/>
                <w:sz w:val="20"/>
              </w:rPr>
              <w:t>нагрузки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процент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учащения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пульса</w:t>
            </w:r>
          </w:p>
        </w:tc>
        <w:tc>
          <w:tcPr>
            <w:tcW w:w="2127" w:type="dxa"/>
          </w:tcPr>
          <w:p w:rsidR="00515CFA" w:rsidRDefault="00534607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20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приседаний: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60–80</w:t>
            </w:r>
          </w:p>
          <w:p w:rsidR="00515CFA" w:rsidRDefault="0053460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%;</w:t>
            </w:r>
          </w:p>
          <w:p w:rsidR="00515CFA" w:rsidRDefault="00534607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бег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минуты:</w:t>
            </w:r>
          </w:p>
          <w:p w:rsidR="00515CFA" w:rsidRDefault="00534607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80–100 %;</w:t>
            </w:r>
          </w:p>
          <w:p w:rsidR="00515CFA" w:rsidRDefault="0053460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бег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минуты:</w:t>
            </w:r>
          </w:p>
          <w:p w:rsidR="00515CFA" w:rsidRDefault="0053460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120–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130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%;</w:t>
            </w:r>
          </w:p>
          <w:p w:rsidR="00515CFA" w:rsidRDefault="0053460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бег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секунд:</w:t>
            </w:r>
          </w:p>
          <w:p w:rsidR="00515CFA" w:rsidRDefault="00534607">
            <w:pPr>
              <w:pStyle w:val="TableParagraph"/>
              <w:spacing w:before="1" w:line="217" w:lineRule="exact"/>
              <w:rPr>
                <w:sz w:val="20"/>
              </w:rPr>
            </w:pPr>
            <w:r>
              <w:rPr>
                <w:sz w:val="20"/>
              </w:rPr>
              <w:t>150%</w:t>
            </w:r>
          </w:p>
        </w:tc>
        <w:tc>
          <w:tcPr>
            <w:tcW w:w="2126" w:type="dxa"/>
          </w:tcPr>
          <w:p w:rsidR="00515CFA" w:rsidRDefault="00534607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Выше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нормы</w:t>
            </w:r>
          </w:p>
        </w:tc>
        <w:tc>
          <w:tcPr>
            <w:tcW w:w="2124" w:type="dxa"/>
          </w:tcPr>
          <w:p w:rsidR="00515CFA" w:rsidRDefault="00534607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пределах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нормы</w:t>
            </w:r>
          </w:p>
        </w:tc>
        <w:tc>
          <w:tcPr>
            <w:tcW w:w="2129" w:type="dxa"/>
          </w:tcPr>
          <w:p w:rsidR="00515CFA" w:rsidRDefault="00534607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То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же</w:t>
            </w:r>
          </w:p>
        </w:tc>
        <w:tc>
          <w:tcPr>
            <w:tcW w:w="2126" w:type="dxa"/>
          </w:tcPr>
          <w:p w:rsidR="00515CFA" w:rsidRDefault="00534607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пределах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нормы</w:t>
            </w:r>
          </w:p>
        </w:tc>
        <w:tc>
          <w:tcPr>
            <w:tcW w:w="2126" w:type="dxa"/>
          </w:tcPr>
          <w:p w:rsidR="00515CFA" w:rsidRDefault="00534607">
            <w:pPr>
              <w:pStyle w:val="TableParagraph"/>
              <w:spacing w:line="223" w:lineRule="exact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пределах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нормы</w:t>
            </w:r>
          </w:p>
        </w:tc>
      </w:tr>
      <w:tr w:rsidR="00515CFA">
        <w:trPr>
          <w:trHeight w:val="919"/>
        </w:trPr>
        <w:tc>
          <w:tcPr>
            <w:tcW w:w="1952" w:type="dxa"/>
          </w:tcPr>
          <w:p w:rsidR="00515CFA" w:rsidRDefault="00534607">
            <w:pPr>
              <w:pStyle w:val="TableParagraph"/>
              <w:ind w:right="839"/>
              <w:rPr>
                <w:sz w:val="20"/>
              </w:rPr>
            </w:pPr>
            <w:r>
              <w:rPr>
                <w:sz w:val="20"/>
              </w:rPr>
              <w:t>Процент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увеличения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пульсового</w:t>
            </w:r>
          </w:p>
          <w:p w:rsidR="00515CFA" w:rsidRDefault="00534607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sz w:val="20"/>
              </w:rPr>
              <w:t>давления</w:t>
            </w:r>
          </w:p>
        </w:tc>
        <w:tc>
          <w:tcPr>
            <w:tcW w:w="2127" w:type="dxa"/>
          </w:tcPr>
          <w:p w:rsidR="00515CFA" w:rsidRDefault="00534607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То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же, что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пульса</w:t>
            </w:r>
          </w:p>
        </w:tc>
        <w:tc>
          <w:tcPr>
            <w:tcW w:w="2126" w:type="dxa"/>
          </w:tcPr>
          <w:p w:rsidR="00515CFA" w:rsidRDefault="00534607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То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же</w:t>
            </w:r>
          </w:p>
        </w:tc>
        <w:tc>
          <w:tcPr>
            <w:tcW w:w="2124" w:type="dxa"/>
          </w:tcPr>
          <w:p w:rsidR="00515CFA" w:rsidRDefault="00534607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пределах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нормы</w:t>
            </w:r>
          </w:p>
        </w:tc>
        <w:tc>
          <w:tcPr>
            <w:tcW w:w="2129" w:type="dxa"/>
          </w:tcPr>
          <w:p w:rsidR="00515CFA" w:rsidRDefault="00534607">
            <w:pPr>
              <w:pStyle w:val="TableParagraph"/>
              <w:tabs>
                <w:tab w:val="left" w:pos="312"/>
              </w:tabs>
              <w:spacing w:line="223" w:lineRule="exact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»</w:t>
            </w:r>
            <w:r>
              <w:rPr>
                <w:sz w:val="20"/>
              </w:rPr>
              <w:tab/>
              <w:t>»</w:t>
            </w:r>
          </w:p>
        </w:tc>
        <w:tc>
          <w:tcPr>
            <w:tcW w:w="2126" w:type="dxa"/>
          </w:tcPr>
          <w:p w:rsidR="00515CFA" w:rsidRDefault="00534607">
            <w:pPr>
              <w:pStyle w:val="TableParagraph"/>
              <w:ind w:left="108" w:right="4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2–3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раза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меньше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пульса</w:t>
            </w:r>
          </w:p>
        </w:tc>
        <w:tc>
          <w:tcPr>
            <w:tcW w:w="2126" w:type="dxa"/>
          </w:tcPr>
          <w:p w:rsidR="00515CFA" w:rsidRDefault="00534607">
            <w:pPr>
              <w:pStyle w:val="TableParagraph"/>
              <w:spacing w:line="223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–</w:t>
            </w:r>
          </w:p>
        </w:tc>
      </w:tr>
      <w:tr w:rsidR="00515CFA">
        <w:trPr>
          <w:trHeight w:val="460"/>
        </w:trPr>
        <w:tc>
          <w:tcPr>
            <w:tcW w:w="1952" w:type="dxa"/>
          </w:tcPr>
          <w:p w:rsidR="00515CFA" w:rsidRDefault="00534607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Изменение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САД</w:t>
            </w:r>
          </w:p>
        </w:tc>
        <w:tc>
          <w:tcPr>
            <w:tcW w:w="2127" w:type="dxa"/>
          </w:tcPr>
          <w:p w:rsidR="00515CFA" w:rsidRDefault="00534607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Увеличение</w:t>
            </w:r>
          </w:p>
        </w:tc>
        <w:tc>
          <w:tcPr>
            <w:tcW w:w="2126" w:type="dxa"/>
          </w:tcPr>
          <w:p w:rsidR="00515CFA" w:rsidRDefault="00534607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Увеличение</w:t>
            </w:r>
          </w:p>
        </w:tc>
        <w:tc>
          <w:tcPr>
            <w:tcW w:w="2124" w:type="dxa"/>
          </w:tcPr>
          <w:p w:rsidR="00515CFA" w:rsidRDefault="00534607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Увеличение</w:t>
            </w:r>
          </w:p>
        </w:tc>
        <w:tc>
          <w:tcPr>
            <w:tcW w:w="2129" w:type="dxa"/>
          </w:tcPr>
          <w:p w:rsidR="00515CFA" w:rsidRDefault="00534607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Увеличение</w:t>
            </w:r>
          </w:p>
        </w:tc>
        <w:tc>
          <w:tcPr>
            <w:tcW w:w="2126" w:type="dxa"/>
          </w:tcPr>
          <w:p w:rsidR="00515CFA" w:rsidRDefault="00534607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Небольшое</w:t>
            </w:r>
          </w:p>
          <w:p w:rsidR="00515CFA" w:rsidRDefault="00534607">
            <w:pPr>
              <w:pStyle w:val="TableParagraph"/>
              <w:spacing w:line="217" w:lineRule="exact"/>
              <w:ind w:left="108"/>
              <w:rPr>
                <w:sz w:val="20"/>
              </w:rPr>
            </w:pPr>
            <w:r>
              <w:rPr>
                <w:sz w:val="20"/>
              </w:rPr>
              <w:t>увеличение</w:t>
            </w:r>
          </w:p>
        </w:tc>
        <w:tc>
          <w:tcPr>
            <w:tcW w:w="2126" w:type="dxa"/>
          </w:tcPr>
          <w:p w:rsidR="00515CFA" w:rsidRDefault="00534607">
            <w:pPr>
              <w:pStyle w:val="TableParagraph"/>
              <w:spacing w:line="223" w:lineRule="exact"/>
              <w:ind w:left="109"/>
              <w:rPr>
                <w:sz w:val="20"/>
              </w:rPr>
            </w:pPr>
            <w:r>
              <w:rPr>
                <w:sz w:val="20"/>
              </w:rPr>
              <w:t>Увеличение</w:t>
            </w:r>
          </w:p>
        </w:tc>
      </w:tr>
      <w:tr w:rsidR="00515CFA">
        <w:trPr>
          <w:trHeight w:val="918"/>
        </w:trPr>
        <w:tc>
          <w:tcPr>
            <w:tcW w:w="1952" w:type="dxa"/>
          </w:tcPr>
          <w:p w:rsidR="00515CFA" w:rsidRDefault="00534607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Изменение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ДАД</w:t>
            </w:r>
          </w:p>
        </w:tc>
        <w:tc>
          <w:tcPr>
            <w:tcW w:w="2127" w:type="dxa"/>
          </w:tcPr>
          <w:p w:rsidR="00515CFA" w:rsidRDefault="00534607">
            <w:pPr>
              <w:pStyle w:val="TableParagraph"/>
              <w:ind w:right="296"/>
              <w:rPr>
                <w:sz w:val="20"/>
              </w:rPr>
            </w:pPr>
            <w:r>
              <w:rPr>
                <w:sz w:val="20"/>
              </w:rPr>
              <w:t>Уменьшение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изменено</w:t>
            </w:r>
          </w:p>
        </w:tc>
        <w:tc>
          <w:tcPr>
            <w:tcW w:w="2126" w:type="dxa"/>
          </w:tcPr>
          <w:p w:rsidR="00515CFA" w:rsidRDefault="00534607">
            <w:pPr>
              <w:pStyle w:val="TableParagraph"/>
              <w:spacing w:line="223" w:lineRule="exact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–</w:t>
            </w:r>
          </w:p>
        </w:tc>
        <w:tc>
          <w:tcPr>
            <w:tcW w:w="2124" w:type="dxa"/>
          </w:tcPr>
          <w:p w:rsidR="00515CFA" w:rsidRDefault="00534607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Уменьшение</w:t>
            </w:r>
          </w:p>
        </w:tc>
        <w:tc>
          <w:tcPr>
            <w:tcW w:w="2129" w:type="dxa"/>
          </w:tcPr>
          <w:p w:rsidR="00515CFA" w:rsidRDefault="00534607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То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же</w:t>
            </w:r>
          </w:p>
        </w:tc>
        <w:tc>
          <w:tcPr>
            <w:tcW w:w="2126" w:type="dxa"/>
          </w:tcPr>
          <w:p w:rsidR="00515CFA" w:rsidRDefault="00534607">
            <w:pPr>
              <w:pStyle w:val="TableParagraph"/>
              <w:ind w:left="108" w:right="649"/>
              <w:rPr>
                <w:sz w:val="20"/>
              </w:rPr>
            </w:pPr>
            <w:r>
              <w:rPr>
                <w:sz w:val="20"/>
              </w:rPr>
              <w:t>Не изменено,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небольшое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увеличение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</w:p>
          <w:p w:rsidR="00515CFA" w:rsidRDefault="00534607">
            <w:pPr>
              <w:pStyle w:val="TableParagraph"/>
              <w:spacing w:line="215" w:lineRule="exact"/>
              <w:ind w:left="108"/>
              <w:rPr>
                <w:sz w:val="20"/>
              </w:rPr>
            </w:pPr>
            <w:r>
              <w:rPr>
                <w:sz w:val="20"/>
              </w:rPr>
              <w:t>уменьшение</w:t>
            </w:r>
          </w:p>
        </w:tc>
        <w:tc>
          <w:tcPr>
            <w:tcW w:w="2126" w:type="dxa"/>
          </w:tcPr>
          <w:p w:rsidR="00515CFA" w:rsidRDefault="00534607">
            <w:pPr>
              <w:pStyle w:val="TableParagraph"/>
              <w:spacing w:line="223" w:lineRule="exact"/>
              <w:ind w:left="109"/>
              <w:rPr>
                <w:sz w:val="20"/>
              </w:rPr>
            </w:pPr>
            <w:r>
              <w:rPr>
                <w:sz w:val="20"/>
              </w:rPr>
              <w:t>Феномен</w:t>
            </w:r>
          </w:p>
          <w:p w:rsidR="00515CFA" w:rsidRDefault="00534607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бесконечного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тона</w:t>
            </w:r>
          </w:p>
        </w:tc>
      </w:tr>
      <w:tr w:rsidR="00515CFA">
        <w:trPr>
          <w:trHeight w:val="460"/>
        </w:trPr>
        <w:tc>
          <w:tcPr>
            <w:tcW w:w="1952" w:type="dxa"/>
          </w:tcPr>
          <w:p w:rsidR="00515CFA" w:rsidRDefault="0053460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Тип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реакции</w:t>
            </w:r>
          </w:p>
        </w:tc>
        <w:tc>
          <w:tcPr>
            <w:tcW w:w="2127" w:type="dxa"/>
          </w:tcPr>
          <w:p w:rsidR="00515CFA" w:rsidRDefault="0053460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Нормотонический</w:t>
            </w:r>
          </w:p>
        </w:tc>
        <w:tc>
          <w:tcPr>
            <w:tcW w:w="2126" w:type="dxa"/>
          </w:tcPr>
          <w:p w:rsidR="00515CFA" w:rsidRDefault="0053460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Нормотонический</w:t>
            </w:r>
          </w:p>
        </w:tc>
        <w:tc>
          <w:tcPr>
            <w:tcW w:w="2124" w:type="dxa"/>
          </w:tcPr>
          <w:p w:rsidR="00515CFA" w:rsidRDefault="0053460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Нормотонический</w:t>
            </w:r>
          </w:p>
        </w:tc>
        <w:tc>
          <w:tcPr>
            <w:tcW w:w="2129" w:type="dxa"/>
          </w:tcPr>
          <w:p w:rsidR="00515CFA" w:rsidRDefault="00534607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Неопределенный</w:t>
            </w:r>
          </w:p>
        </w:tc>
        <w:tc>
          <w:tcPr>
            <w:tcW w:w="2126" w:type="dxa"/>
          </w:tcPr>
          <w:p w:rsidR="00515CFA" w:rsidRDefault="00534607">
            <w:pPr>
              <w:pStyle w:val="TableParagraph"/>
              <w:spacing w:line="228" w:lineRule="exact"/>
              <w:ind w:left="108" w:right="488"/>
              <w:rPr>
                <w:sz w:val="20"/>
              </w:rPr>
            </w:pPr>
            <w:r>
              <w:rPr>
                <w:sz w:val="20"/>
              </w:rPr>
              <w:t>Приближается 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гипотоническому</w:t>
            </w:r>
          </w:p>
        </w:tc>
        <w:tc>
          <w:tcPr>
            <w:tcW w:w="2126" w:type="dxa"/>
          </w:tcPr>
          <w:p w:rsidR="00515CFA" w:rsidRDefault="00534607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Дистонический</w:t>
            </w:r>
          </w:p>
        </w:tc>
      </w:tr>
      <w:tr w:rsidR="00515CFA">
        <w:trPr>
          <w:trHeight w:val="230"/>
        </w:trPr>
        <w:tc>
          <w:tcPr>
            <w:tcW w:w="1952" w:type="dxa"/>
          </w:tcPr>
          <w:p w:rsidR="00515CFA" w:rsidRDefault="00534607">
            <w:pPr>
              <w:pStyle w:val="TableParagraph"/>
              <w:spacing w:line="210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3)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Восстановление</w:t>
            </w:r>
          </w:p>
        </w:tc>
        <w:tc>
          <w:tcPr>
            <w:tcW w:w="2127" w:type="dxa"/>
          </w:tcPr>
          <w:p w:rsidR="00515CFA" w:rsidRDefault="00534607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Постепенное</w:t>
            </w:r>
          </w:p>
        </w:tc>
        <w:tc>
          <w:tcPr>
            <w:tcW w:w="2126" w:type="dxa"/>
          </w:tcPr>
          <w:p w:rsidR="00515CFA" w:rsidRDefault="00534607">
            <w:pPr>
              <w:pStyle w:val="TableParagraph"/>
              <w:spacing w:line="210" w:lineRule="exact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–</w:t>
            </w:r>
          </w:p>
        </w:tc>
        <w:tc>
          <w:tcPr>
            <w:tcW w:w="2124" w:type="dxa"/>
          </w:tcPr>
          <w:p w:rsidR="00515CFA" w:rsidRDefault="00534607">
            <w:pPr>
              <w:pStyle w:val="TableParagraph"/>
              <w:spacing w:line="210" w:lineRule="exact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–</w:t>
            </w:r>
          </w:p>
        </w:tc>
        <w:tc>
          <w:tcPr>
            <w:tcW w:w="2129" w:type="dxa"/>
          </w:tcPr>
          <w:p w:rsidR="00515CFA" w:rsidRDefault="00534607">
            <w:pPr>
              <w:pStyle w:val="TableParagraph"/>
              <w:spacing w:line="210" w:lineRule="exact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–</w:t>
            </w:r>
          </w:p>
        </w:tc>
        <w:tc>
          <w:tcPr>
            <w:tcW w:w="2126" w:type="dxa"/>
          </w:tcPr>
          <w:p w:rsidR="00515CFA" w:rsidRDefault="00534607">
            <w:pPr>
              <w:pStyle w:val="TableParagraph"/>
              <w:spacing w:line="210" w:lineRule="exact"/>
              <w:ind w:left="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–</w:t>
            </w:r>
          </w:p>
        </w:tc>
        <w:tc>
          <w:tcPr>
            <w:tcW w:w="2126" w:type="dxa"/>
          </w:tcPr>
          <w:p w:rsidR="00515CFA" w:rsidRDefault="00534607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Постепенное</w:t>
            </w:r>
          </w:p>
        </w:tc>
      </w:tr>
      <w:tr w:rsidR="00515CFA">
        <w:trPr>
          <w:trHeight w:val="1152"/>
        </w:trPr>
        <w:tc>
          <w:tcPr>
            <w:tcW w:w="1952" w:type="dxa"/>
          </w:tcPr>
          <w:p w:rsidR="00515CFA" w:rsidRDefault="00534607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Характер</w:t>
            </w:r>
          </w:p>
          <w:p w:rsidR="00515CFA" w:rsidRDefault="00534607">
            <w:pPr>
              <w:pStyle w:val="TableParagraph"/>
              <w:spacing w:before="1"/>
              <w:ind w:right="328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восстановления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время</w:t>
            </w:r>
          </w:p>
          <w:p w:rsidR="00515CFA" w:rsidRDefault="00534607">
            <w:pPr>
              <w:pStyle w:val="TableParagraph"/>
              <w:spacing w:line="230" w:lineRule="atLeast"/>
              <w:ind w:right="484"/>
              <w:rPr>
                <w:sz w:val="20"/>
              </w:rPr>
            </w:pPr>
            <w:r>
              <w:rPr>
                <w:spacing w:val="-1"/>
                <w:sz w:val="20"/>
              </w:rPr>
              <w:t>восстановления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пульса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 АД</w:t>
            </w:r>
          </w:p>
        </w:tc>
        <w:tc>
          <w:tcPr>
            <w:tcW w:w="2127" w:type="dxa"/>
          </w:tcPr>
          <w:p w:rsidR="00515CFA" w:rsidRDefault="00534607">
            <w:pPr>
              <w:pStyle w:val="TableParagraph"/>
              <w:spacing w:line="223" w:lineRule="exact"/>
              <w:jc w:val="both"/>
              <w:rPr>
                <w:sz w:val="20"/>
              </w:rPr>
            </w:pPr>
            <w:r>
              <w:rPr>
                <w:sz w:val="20"/>
              </w:rPr>
              <w:t>20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приседаний: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</w:p>
          <w:p w:rsidR="00515CFA" w:rsidRDefault="00534607">
            <w:pPr>
              <w:pStyle w:val="TableParagraph"/>
              <w:spacing w:before="1"/>
              <w:jc w:val="both"/>
              <w:rPr>
                <w:sz w:val="20"/>
              </w:rPr>
            </w:pPr>
            <w:r>
              <w:rPr>
                <w:sz w:val="20"/>
              </w:rPr>
              <w:t>минуты;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бег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15</w:t>
            </w:r>
          </w:p>
          <w:p w:rsidR="00515CFA" w:rsidRDefault="00534607">
            <w:pPr>
              <w:pStyle w:val="TableParagraph"/>
              <w:spacing w:line="230" w:lineRule="atLeast"/>
              <w:ind w:right="454"/>
              <w:jc w:val="both"/>
              <w:rPr>
                <w:sz w:val="20"/>
              </w:rPr>
            </w:pPr>
            <w:r>
              <w:rPr>
                <w:sz w:val="20"/>
              </w:rPr>
              <w:t>секунд: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минуты;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остальные пробы: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5 минут</w:t>
            </w:r>
          </w:p>
        </w:tc>
        <w:tc>
          <w:tcPr>
            <w:tcW w:w="2126" w:type="dxa"/>
          </w:tcPr>
          <w:p w:rsidR="00515CFA" w:rsidRDefault="00534607">
            <w:pPr>
              <w:pStyle w:val="TableParagraph"/>
              <w:spacing w:line="223" w:lineRule="exact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–</w:t>
            </w:r>
          </w:p>
        </w:tc>
        <w:tc>
          <w:tcPr>
            <w:tcW w:w="2124" w:type="dxa"/>
          </w:tcPr>
          <w:p w:rsidR="00515CFA" w:rsidRDefault="00534607">
            <w:pPr>
              <w:pStyle w:val="TableParagraph"/>
              <w:ind w:right="659"/>
              <w:rPr>
                <w:sz w:val="20"/>
              </w:rPr>
            </w:pPr>
            <w:r>
              <w:rPr>
                <w:sz w:val="20"/>
              </w:rPr>
              <w:t>Замедленное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восстановление</w:t>
            </w:r>
          </w:p>
        </w:tc>
        <w:tc>
          <w:tcPr>
            <w:tcW w:w="2129" w:type="dxa"/>
          </w:tcPr>
          <w:p w:rsidR="00515CFA" w:rsidRDefault="00534607">
            <w:pPr>
              <w:pStyle w:val="TableParagraph"/>
              <w:spacing w:line="223" w:lineRule="exact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–</w:t>
            </w:r>
          </w:p>
        </w:tc>
        <w:tc>
          <w:tcPr>
            <w:tcW w:w="2126" w:type="dxa"/>
          </w:tcPr>
          <w:p w:rsidR="00515CFA" w:rsidRDefault="00534607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В норме</w:t>
            </w:r>
          </w:p>
        </w:tc>
        <w:tc>
          <w:tcPr>
            <w:tcW w:w="2126" w:type="dxa"/>
          </w:tcPr>
          <w:p w:rsidR="00515CFA" w:rsidRDefault="00534607">
            <w:pPr>
              <w:pStyle w:val="TableParagraph"/>
              <w:ind w:left="109" w:right="168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минуте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исчезает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феномен</w:t>
            </w:r>
          </w:p>
          <w:p w:rsidR="00515CFA" w:rsidRDefault="00534607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бесконечного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тона</w:t>
            </w:r>
          </w:p>
        </w:tc>
      </w:tr>
    </w:tbl>
    <w:p w:rsidR="00515CFA" w:rsidRDefault="00515CFA">
      <w:pPr>
        <w:rPr>
          <w:sz w:val="20"/>
        </w:rPr>
        <w:sectPr w:rsidR="00515CFA">
          <w:footerReference w:type="default" r:id="rId10"/>
          <w:pgSz w:w="16840" w:h="11910" w:orient="landscape"/>
          <w:pgMar w:top="1060" w:right="980" w:bottom="1680" w:left="920" w:header="0" w:footer="1480" w:gutter="0"/>
          <w:cols w:space="720"/>
        </w:sectPr>
      </w:pPr>
    </w:p>
    <w:p w:rsidR="00515CFA" w:rsidRDefault="00534607">
      <w:pPr>
        <w:pStyle w:val="a3"/>
        <w:spacing w:before="59"/>
        <w:ind w:left="13573"/>
      </w:pPr>
      <w:r>
        <w:lastRenderedPageBreak/>
        <w:t>Таблица</w:t>
      </w:r>
      <w:r>
        <w:rPr>
          <w:spacing w:val="-1"/>
        </w:rPr>
        <w:t xml:space="preserve"> </w:t>
      </w:r>
      <w:r>
        <w:t>4</w:t>
      </w:r>
    </w:p>
    <w:p w:rsidR="00515CFA" w:rsidRDefault="00534607">
      <w:pPr>
        <w:spacing w:before="7"/>
        <w:ind w:left="5743" w:right="1455" w:hanging="3510"/>
        <w:rPr>
          <w:b/>
          <w:sz w:val="28"/>
        </w:rPr>
      </w:pPr>
      <w:r>
        <w:rPr>
          <w:b/>
          <w:sz w:val="28"/>
        </w:rPr>
        <w:t>Критерии оценки реакции пульса и АД на функциональные пробы (по Епифанову В.А.)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(неудовлетворительная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реакция)</w:t>
      </w:r>
    </w:p>
    <w:p w:rsidR="00515CFA" w:rsidRDefault="00515CFA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2411"/>
        <w:gridCol w:w="2411"/>
        <w:gridCol w:w="2411"/>
        <w:gridCol w:w="2414"/>
        <w:gridCol w:w="2411"/>
      </w:tblGrid>
      <w:tr w:rsidR="00515CFA">
        <w:trPr>
          <w:trHeight w:val="275"/>
        </w:trPr>
        <w:tc>
          <w:tcPr>
            <w:tcW w:w="2660" w:type="dxa"/>
            <w:vMerge w:val="restart"/>
          </w:tcPr>
          <w:p w:rsidR="00515CFA" w:rsidRDefault="00534607">
            <w:pPr>
              <w:pStyle w:val="TableParagraph"/>
              <w:spacing w:line="273" w:lineRule="exact"/>
              <w:ind w:left="689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</w:p>
        </w:tc>
        <w:tc>
          <w:tcPr>
            <w:tcW w:w="12058" w:type="dxa"/>
            <w:gridSpan w:val="5"/>
          </w:tcPr>
          <w:p w:rsidR="00515CFA" w:rsidRDefault="00534607">
            <w:pPr>
              <w:pStyle w:val="TableParagraph"/>
              <w:spacing w:line="256" w:lineRule="exact"/>
              <w:ind w:left="4256" w:right="42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Неудовлетворительная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реакция</w:t>
            </w:r>
          </w:p>
        </w:tc>
      </w:tr>
      <w:tr w:rsidR="00515CFA">
        <w:trPr>
          <w:trHeight w:val="275"/>
        </w:trPr>
        <w:tc>
          <w:tcPr>
            <w:tcW w:w="2660" w:type="dxa"/>
            <w:vMerge/>
            <w:tcBorders>
              <w:top w:val="nil"/>
            </w:tcBorders>
          </w:tcPr>
          <w:p w:rsidR="00515CFA" w:rsidRDefault="00515CFA">
            <w:pPr>
              <w:rPr>
                <w:sz w:val="2"/>
                <w:szCs w:val="2"/>
              </w:rPr>
            </w:pPr>
          </w:p>
        </w:tc>
        <w:tc>
          <w:tcPr>
            <w:tcW w:w="12058" w:type="dxa"/>
            <w:gridSpan w:val="5"/>
          </w:tcPr>
          <w:p w:rsidR="00515CFA" w:rsidRDefault="00534607">
            <w:pPr>
              <w:pStyle w:val="TableParagraph"/>
              <w:spacing w:line="256" w:lineRule="exact"/>
              <w:ind w:left="4251" w:right="42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Варианты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показателей</w:t>
            </w:r>
          </w:p>
        </w:tc>
      </w:tr>
      <w:tr w:rsidR="00515CFA">
        <w:trPr>
          <w:trHeight w:val="277"/>
        </w:trPr>
        <w:tc>
          <w:tcPr>
            <w:tcW w:w="2660" w:type="dxa"/>
            <w:vMerge/>
            <w:tcBorders>
              <w:top w:val="nil"/>
            </w:tcBorders>
          </w:tcPr>
          <w:p w:rsidR="00515CFA" w:rsidRDefault="00515CFA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</w:tcPr>
          <w:p w:rsidR="00515CFA" w:rsidRDefault="00534607">
            <w:pPr>
              <w:pStyle w:val="TableParagraph"/>
              <w:spacing w:line="258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411" w:type="dxa"/>
          </w:tcPr>
          <w:p w:rsidR="00515CFA" w:rsidRDefault="00534607">
            <w:pPr>
              <w:pStyle w:val="TableParagraph"/>
              <w:spacing w:line="258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411" w:type="dxa"/>
          </w:tcPr>
          <w:p w:rsidR="00515CFA" w:rsidRDefault="00534607">
            <w:pPr>
              <w:pStyle w:val="TableParagraph"/>
              <w:spacing w:line="258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414" w:type="dxa"/>
          </w:tcPr>
          <w:p w:rsidR="00515CFA" w:rsidRDefault="00534607">
            <w:pPr>
              <w:pStyle w:val="TableParagraph"/>
              <w:spacing w:line="258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411" w:type="dxa"/>
          </w:tcPr>
          <w:p w:rsidR="00515CFA" w:rsidRDefault="00534607">
            <w:pPr>
              <w:pStyle w:val="TableParagraph"/>
              <w:spacing w:line="258" w:lineRule="exact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  <w:tr w:rsidR="00515CFA">
        <w:trPr>
          <w:trHeight w:val="458"/>
        </w:trPr>
        <w:tc>
          <w:tcPr>
            <w:tcW w:w="2660" w:type="dxa"/>
          </w:tcPr>
          <w:p w:rsidR="00515CFA" w:rsidRDefault="00534607">
            <w:pPr>
              <w:pStyle w:val="TableParagraph"/>
              <w:spacing w:line="223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1)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Данные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покоя</w:t>
            </w:r>
          </w:p>
        </w:tc>
        <w:tc>
          <w:tcPr>
            <w:tcW w:w="2411" w:type="dxa"/>
          </w:tcPr>
          <w:p w:rsidR="00515CFA" w:rsidRDefault="00534607">
            <w:pPr>
              <w:pStyle w:val="TableParagraph"/>
              <w:spacing w:line="223" w:lineRule="exact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норме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есть</w:t>
            </w:r>
          </w:p>
          <w:p w:rsidR="00515CFA" w:rsidRDefault="00534607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отклонения</w:t>
            </w:r>
          </w:p>
        </w:tc>
        <w:tc>
          <w:tcPr>
            <w:tcW w:w="2411" w:type="dxa"/>
          </w:tcPr>
          <w:p w:rsidR="00515CFA" w:rsidRDefault="00534607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В норме</w:t>
            </w:r>
          </w:p>
        </w:tc>
        <w:tc>
          <w:tcPr>
            <w:tcW w:w="2411" w:type="dxa"/>
          </w:tcPr>
          <w:p w:rsidR="00515CFA" w:rsidRDefault="00534607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норме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повышение</w:t>
            </w:r>
          </w:p>
          <w:p w:rsidR="00515CFA" w:rsidRDefault="0053460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АД</w:t>
            </w:r>
          </w:p>
        </w:tc>
        <w:tc>
          <w:tcPr>
            <w:tcW w:w="2414" w:type="dxa"/>
          </w:tcPr>
          <w:p w:rsidR="00515CFA" w:rsidRDefault="00534607">
            <w:pPr>
              <w:pStyle w:val="TableParagraph"/>
              <w:spacing w:line="223" w:lineRule="exact"/>
              <w:ind w:left="106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пределах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нормы</w:t>
            </w:r>
          </w:p>
        </w:tc>
        <w:tc>
          <w:tcPr>
            <w:tcW w:w="2411" w:type="dxa"/>
          </w:tcPr>
          <w:p w:rsidR="00515CFA" w:rsidRDefault="00534607">
            <w:pPr>
              <w:pStyle w:val="TableParagraph"/>
              <w:spacing w:line="223" w:lineRule="exact"/>
              <w:ind w:left="102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пределах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нормы</w:t>
            </w:r>
          </w:p>
        </w:tc>
      </w:tr>
      <w:tr w:rsidR="00515CFA">
        <w:trPr>
          <w:trHeight w:val="690"/>
        </w:trPr>
        <w:tc>
          <w:tcPr>
            <w:tcW w:w="2660" w:type="dxa"/>
          </w:tcPr>
          <w:p w:rsidR="00515CFA" w:rsidRDefault="00534607">
            <w:pPr>
              <w:pStyle w:val="TableParagraph"/>
              <w:spacing w:line="237" w:lineRule="auto"/>
              <w:ind w:right="122"/>
              <w:rPr>
                <w:sz w:val="20"/>
              </w:rPr>
            </w:pPr>
            <w:r>
              <w:rPr>
                <w:i/>
                <w:sz w:val="20"/>
              </w:rPr>
              <w:t>2) Изменения на 1-й минуте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после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нагрузки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процент</w:t>
            </w:r>
          </w:p>
          <w:p w:rsidR="00515CFA" w:rsidRDefault="00534607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учащения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пульса</w:t>
            </w:r>
          </w:p>
        </w:tc>
        <w:tc>
          <w:tcPr>
            <w:tcW w:w="2411" w:type="dxa"/>
          </w:tcPr>
          <w:p w:rsidR="00515CFA" w:rsidRDefault="00534607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Выше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нормы</w:t>
            </w:r>
          </w:p>
        </w:tc>
        <w:tc>
          <w:tcPr>
            <w:tcW w:w="2411" w:type="dxa"/>
          </w:tcPr>
          <w:p w:rsidR="00515CFA" w:rsidRDefault="00534607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Выше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нормы</w:t>
            </w:r>
          </w:p>
        </w:tc>
        <w:tc>
          <w:tcPr>
            <w:tcW w:w="2411" w:type="dxa"/>
          </w:tcPr>
          <w:p w:rsidR="00515CFA" w:rsidRDefault="00534607">
            <w:pPr>
              <w:pStyle w:val="TableParagraph"/>
              <w:spacing w:line="237" w:lineRule="auto"/>
              <w:ind w:right="693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норме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выше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нормы</w:t>
            </w:r>
          </w:p>
        </w:tc>
        <w:tc>
          <w:tcPr>
            <w:tcW w:w="2414" w:type="dxa"/>
          </w:tcPr>
          <w:p w:rsidR="00515CFA" w:rsidRDefault="00534607">
            <w:pPr>
              <w:pStyle w:val="TableParagraph"/>
              <w:spacing w:line="237" w:lineRule="auto"/>
              <w:ind w:left="106" w:right="697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норме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выше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нормы</w:t>
            </w:r>
          </w:p>
        </w:tc>
        <w:tc>
          <w:tcPr>
            <w:tcW w:w="2411" w:type="dxa"/>
          </w:tcPr>
          <w:p w:rsidR="00515CFA" w:rsidRDefault="00534607">
            <w:pPr>
              <w:pStyle w:val="TableParagraph"/>
              <w:spacing w:line="237" w:lineRule="auto"/>
              <w:ind w:left="102" w:right="698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норме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выше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нормы</w:t>
            </w:r>
          </w:p>
        </w:tc>
      </w:tr>
      <w:tr w:rsidR="00515CFA">
        <w:trPr>
          <w:trHeight w:val="460"/>
        </w:trPr>
        <w:tc>
          <w:tcPr>
            <w:tcW w:w="2660" w:type="dxa"/>
          </w:tcPr>
          <w:p w:rsidR="00515CFA" w:rsidRDefault="00534607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Процент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увеличения</w:t>
            </w:r>
          </w:p>
          <w:p w:rsidR="00515CFA" w:rsidRDefault="00534607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пульсового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давления</w:t>
            </w:r>
          </w:p>
        </w:tc>
        <w:tc>
          <w:tcPr>
            <w:tcW w:w="2411" w:type="dxa"/>
          </w:tcPr>
          <w:p w:rsidR="00515CFA" w:rsidRDefault="00534607">
            <w:pPr>
              <w:pStyle w:val="TableParagraph"/>
              <w:tabs>
                <w:tab w:val="left" w:pos="311"/>
              </w:tabs>
              <w:spacing w:line="223" w:lineRule="exact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»</w:t>
            </w:r>
            <w:r>
              <w:rPr>
                <w:sz w:val="20"/>
              </w:rPr>
              <w:tab/>
              <w:t>»</w:t>
            </w:r>
          </w:p>
        </w:tc>
        <w:tc>
          <w:tcPr>
            <w:tcW w:w="2411" w:type="dxa"/>
          </w:tcPr>
          <w:p w:rsidR="00515CFA" w:rsidRDefault="00534607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Увеличен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10–20 %;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</w:p>
          <w:p w:rsidR="00515CFA" w:rsidRDefault="00534607">
            <w:pPr>
              <w:pStyle w:val="TableParagraph"/>
              <w:spacing w:line="217" w:lineRule="exact"/>
              <w:ind w:left="108"/>
              <w:rPr>
                <w:sz w:val="20"/>
              </w:rPr>
            </w:pPr>
            <w:r>
              <w:rPr>
                <w:sz w:val="20"/>
              </w:rPr>
              <w:t>изменен;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уменьшен</w:t>
            </w:r>
          </w:p>
        </w:tc>
        <w:tc>
          <w:tcPr>
            <w:tcW w:w="2411" w:type="dxa"/>
          </w:tcPr>
          <w:p w:rsidR="00515CFA" w:rsidRDefault="00534607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То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же</w:t>
            </w:r>
          </w:p>
        </w:tc>
        <w:tc>
          <w:tcPr>
            <w:tcW w:w="2414" w:type="dxa"/>
          </w:tcPr>
          <w:p w:rsidR="00515CFA" w:rsidRDefault="00534607">
            <w:pPr>
              <w:pStyle w:val="TableParagraph"/>
              <w:spacing w:line="223" w:lineRule="exact"/>
              <w:ind w:lef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–</w:t>
            </w:r>
          </w:p>
        </w:tc>
        <w:tc>
          <w:tcPr>
            <w:tcW w:w="2411" w:type="dxa"/>
          </w:tcPr>
          <w:p w:rsidR="00515CFA" w:rsidRDefault="00534607">
            <w:pPr>
              <w:pStyle w:val="TableParagraph"/>
              <w:spacing w:line="223" w:lineRule="exact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То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же</w:t>
            </w:r>
          </w:p>
        </w:tc>
      </w:tr>
      <w:tr w:rsidR="00515CFA">
        <w:trPr>
          <w:trHeight w:val="460"/>
        </w:trPr>
        <w:tc>
          <w:tcPr>
            <w:tcW w:w="2660" w:type="dxa"/>
          </w:tcPr>
          <w:p w:rsidR="00515CFA" w:rsidRDefault="00534607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Изменение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САД</w:t>
            </w:r>
          </w:p>
        </w:tc>
        <w:tc>
          <w:tcPr>
            <w:tcW w:w="2411" w:type="dxa"/>
          </w:tcPr>
          <w:p w:rsidR="00515CFA" w:rsidRDefault="00534607">
            <w:pPr>
              <w:pStyle w:val="TableParagraph"/>
              <w:spacing w:line="223" w:lineRule="exact"/>
              <w:ind w:left="109"/>
              <w:rPr>
                <w:sz w:val="20"/>
              </w:rPr>
            </w:pPr>
            <w:r>
              <w:rPr>
                <w:sz w:val="20"/>
              </w:rPr>
              <w:t>Увеличение</w:t>
            </w:r>
          </w:p>
        </w:tc>
        <w:tc>
          <w:tcPr>
            <w:tcW w:w="2411" w:type="dxa"/>
          </w:tcPr>
          <w:p w:rsidR="00515CFA" w:rsidRDefault="00534607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Небольшое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увеличение</w:t>
            </w:r>
          </w:p>
        </w:tc>
        <w:tc>
          <w:tcPr>
            <w:tcW w:w="2411" w:type="dxa"/>
          </w:tcPr>
          <w:p w:rsidR="00515CFA" w:rsidRDefault="00534607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Увеличение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</w:p>
          <w:p w:rsidR="00515CFA" w:rsidRDefault="00534607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180–200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рт.ст.</w:t>
            </w:r>
          </w:p>
        </w:tc>
        <w:tc>
          <w:tcPr>
            <w:tcW w:w="2414" w:type="dxa"/>
          </w:tcPr>
          <w:p w:rsidR="00515CFA" w:rsidRDefault="00534607">
            <w:pPr>
              <w:pStyle w:val="TableParagraph"/>
              <w:spacing w:line="223" w:lineRule="exact"/>
              <w:ind w:left="106"/>
              <w:rPr>
                <w:sz w:val="20"/>
              </w:rPr>
            </w:pPr>
            <w:r>
              <w:rPr>
                <w:sz w:val="20"/>
              </w:rPr>
              <w:t>Увеличение</w:t>
            </w:r>
          </w:p>
        </w:tc>
        <w:tc>
          <w:tcPr>
            <w:tcW w:w="2411" w:type="dxa"/>
          </w:tcPr>
          <w:p w:rsidR="00515CFA" w:rsidRDefault="00534607">
            <w:pPr>
              <w:pStyle w:val="TableParagraph"/>
              <w:spacing w:line="223" w:lineRule="exact"/>
              <w:ind w:left="102"/>
              <w:rPr>
                <w:sz w:val="20"/>
              </w:rPr>
            </w:pPr>
            <w:r>
              <w:rPr>
                <w:sz w:val="20"/>
              </w:rPr>
              <w:t>Увеличение</w:t>
            </w:r>
          </w:p>
        </w:tc>
      </w:tr>
      <w:tr w:rsidR="00515CFA">
        <w:trPr>
          <w:trHeight w:val="460"/>
        </w:trPr>
        <w:tc>
          <w:tcPr>
            <w:tcW w:w="2660" w:type="dxa"/>
          </w:tcPr>
          <w:p w:rsidR="00515CFA" w:rsidRDefault="00534607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Изменение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ДАД</w:t>
            </w:r>
          </w:p>
        </w:tc>
        <w:tc>
          <w:tcPr>
            <w:tcW w:w="2411" w:type="dxa"/>
          </w:tcPr>
          <w:p w:rsidR="00515CFA" w:rsidRDefault="00534607">
            <w:pPr>
              <w:pStyle w:val="TableParagraph"/>
              <w:spacing w:line="223" w:lineRule="exact"/>
              <w:ind w:left="109"/>
              <w:rPr>
                <w:sz w:val="20"/>
              </w:rPr>
            </w:pPr>
            <w:r>
              <w:rPr>
                <w:sz w:val="20"/>
              </w:rPr>
              <w:t>Уменьшение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</w:p>
          <w:p w:rsidR="00515CFA" w:rsidRDefault="00534607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изменено</w:t>
            </w:r>
          </w:p>
        </w:tc>
        <w:tc>
          <w:tcPr>
            <w:tcW w:w="2411" w:type="dxa"/>
          </w:tcPr>
          <w:p w:rsidR="00515CFA" w:rsidRDefault="00534607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Увеличение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</w:p>
          <w:p w:rsidR="00515CFA" w:rsidRDefault="00534607">
            <w:pPr>
              <w:pStyle w:val="TableParagraph"/>
              <w:spacing w:line="217" w:lineRule="exact"/>
              <w:ind w:left="108"/>
              <w:rPr>
                <w:sz w:val="20"/>
              </w:rPr>
            </w:pPr>
            <w:r>
              <w:rPr>
                <w:sz w:val="20"/>
              </w:rPr>
              <w:t>изменено</w:t>
            </w:r>
          </w:p>
        </w:tc>
        <w:tc>
          <w:tcPr>
            <w:tcW w:w="2411" w:type="dxa"/>
          </w:tcPr>
          <w:p w:rsidR="00515CFA" w:rsidRDefault="00534607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Увеличение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90–100</w:t>
            </w:r>
          </w:p>
          <w:p w:rsidR="00515CFA" w:rsidRDefault="00534607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мм рт.ст.</w:t>
            </w:r>
          </w:p>
        </w:tc>
        <w:tc>
          <w:tcPr>
            <w:tcW w:w="2414" w:type="dxa"/>
          </w:tcPr>
          <w:p w:rsidR="00515CFA" w:rsidRDefault="00534607">
            <w:pPr>
              <w:pStyle w:val="TableParagraph"/>
              <w:spacing w:line="223" w:lineRule="exact"/>
              <w:ind w:left="106"/>
              <w:rPr>
                <w:sz w:val="20"/>
              </w:rPr>
            </w:pPr>
            <w:r>
              <w:rPr>
                <w:sz w:val="20"/>
              </w:rPr>
              <w:t>Феномен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бесконечного</w:t>
            </w:r>
          </w:p>
          <w:p w:rsidR="00515CFA" w:rsidRDefault="00534607">
            <w:pPr>
              <w:pStyle w:val="TableParagraph"/>
              <w:spacing w:line="217" w:lineRule="exact"/>
              <w:ind w:left="106"/>
              <w:rPr>
                <w:sz w:val="20"/>
              </w:rPr>
            </w:pPr>
            <w:r>
              <w:rPr>
                <w:sz w:val="20"/>
              </w:rPr>
              <w:t>тона</w:t>
            </w:r>
          </w:p>
        </w:tc>
        <w:tc>
          <w:tcPr>
            <w:tcW w:w="2411" w:type="dxa"/>
          </w:tcPr>
          <w:p w:rsidR="00515CFA" w:rsidRDefault="00534607">
            <w:pPr>
              <w:pStyle w:val="TableParagraph"/>
              <w:spacing w:line="223" w:lineRule="exact"/>
              <w:ind w:left="102"/>
              <w:rPr>
                <w:sz w:val="20"/>
              </w:rPr>
            </w:pPr>
            <w:r>
              <w:rPr>
                <w:sz w:val="20"/>
              </w:rPr>
              <w:t>Уменьшение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</w:p>
          <w:p w:rsidR="00515CFA" w:rsidRDefault="00534607">
            <w:pPr>
              <w:pStyle w:val="TableParagraph"/>
              <w:spacing w:line="217" w:lineRule="exact"/>
              <w:ind w:left="102"/>
              <w:rPr>
                <w:sz w:val="20"/>
              </w:rPr>
            </w:pPr>
            <w:r>
              <w:rPr>
                <w:sz w:val="20"/>
              </w:rPr>
              <w:t>изменено</w:t>
            </w:r>
          </w:p>
        </w:tc>
      </w:tr>
      <w:tr w:rsidR="00515CFA">
        <w:trPr>
          <w:trHeight w:val="458"/>
        </w:trPr>
        <w:tc>
          <w:tcPr>
            <w:tcW w:w="2660" w:type="dxa"/>
          </w:tcPr>
          <w:p w:rsidR="00515CFA" w:rsidRDefault="00534607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Тип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реакции</w:t>
            </w:r>
          </w:p>
        </w:tc>
        <w:tc>
          <w:tcPr>
            <w:tcW w:w="2411" w:type="dxa"/>
          </w:tcPr>
          <w:p w:rsidR="00515CFA" w:rsidRDefault="00534607">
            <w:pPr>
              <w:pStyle w:val="TableParagraph"/>
              <w:spacing w:line="223" w:lineRule="exact"/>
              <w:ind w:left="109"/>
              <w:rPr>
                <w:sz w:val="20"/>
              </w:rPr>
            </w:pPr>
            <w:r>
              <w:rPr>
                <w:sz w:val="20"/>
              </w:rPr>
              <w:t>Нормотонический</w:t>
            </w:r>
          </w:p>
        </w:tc>
        <w:tc>
          <w:tcPr>
            <w:tcW w:w="2411" w:type="dxa"/>
          </w:tcPr>
          <w:p w:rsidR="00515CFA" w:rsidRDefault="00534607">
            <w:pPr>
              <w:pStyle w:val="TableParagraph"/>
              <w:spacing w:line="222" w:lineRule="exact"/>
              <w:ind w:left="108"/>
              <w:rPr>
                <w:sz w:val="20"/>
              </w:rPr>
            </w:pPr>
            <w:r>
              <w:rPr>
                <w:sz w:val="20"/>
              </w:rPr>
              <w:t>Гипотонический</w:t>
            </w:r>
          </w:p>
          <w:p w:rsidR="00515CFA" w:rsidRDefault="00534607">
            <w:pPr>
              <w:pStyle w:val="TableParagraph"/>
              <w:spacing w:line="216" w:lineRule="exact"/>
              <w:ind w:left="108"/>
              <w:rPr>
                <w:sz w:val="20"/>
              </w:rPr>
            </w:pPr>
            <w:r>
              <w:rPr>
                <w:sz w:val="20"/>
              </w:rPr>
              <w:t>(астенический)</w:t>
            </w:r>
          </w:p>
        </w:tc>
        <w:tc>
          <w:tcPr>
            <w:tcW w:w="2411" w:type="dxa"/>
          </w:tcPr>
          <w:p w:rsidR="00515CFA" w:rsidRDefault="00534607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Гипертонический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</w:p>
          <w:p w:rsidR="00515CFA" w:rsidRDefault="00534607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sz w:val="20"/>
              </w:rPr>
              <w:t>приближающийся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нему</w:t>
            </w:r>
          </w:p>
        </w:tc>
        <w:tc>
          <w:tcPr>
            <w:tcW w:w="2414" w:type="dxa"/>
          </w:tcPr>
          <w:p w:rsidR="00515CFA" w:rsidRDefault="00534607">
            <w:pPr>
              <w:pStyle w:val="TableParagraph"/>
              <w:spacing w:line="223" w:lineRule="exact"/>
              <w:ind w:left="106"/>
              <w:rPr>
                <w:sz w:val="20"/>
              </w:rPr>
            </w:pPr>
            <w:r>
              <w:rPr>
                <w:sz w:val="20"/>
              </w:rPr>
              <w:t>Дистонический</w:t>
            </w:r>
          </w:p>
        </w:tc>
        <w:tc>
          <w:tcPr>
            <w:tcW w:w="2411" w:type="dxa"/>
          </w:tcPr>
          <w:p w:rsidR="00515CFA" w:rsidRDefault="00534607">
            <w:pPr>
              <w:pStyle w:val="TableParagraph"/>
              <w:spacing w:line="223" w:lineRule="exact"/>
              <w:ind w:left="102"/>
              <w:rPr>
                <w:sz w:val="20"/>
              </w:rPr>
            </w:pPr>
            <w:r>
              <w:rPr>
                <w:sz w:val="20"/>
              </w:rPr>
              <w:t>Ступенчатый</w:t>
            </w:r>
          </w:p>
        </w:tc>
      </w:tr>
      <w:tr w:rsidR="00515CFA">
        <w:trPr>
          <w:trHeight w:val="1151"/>
        </w:trPr>
        <w:tc>
          <w:tcPr>
            <w:tcW w:w="2660" w:type="dxa"/>
          </w:tcPr>
          <w:p w:rsidR="00515CFA" w:rsidRDefault="00534607">
            <w:pPr>
              <w:pStyle w:val="TableParagraph"/>
              <w:spacing w:line="223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3)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Восстановление</w:t>
            </w:r>
          </w:p>
        </w:tc>
        <w:tc>
          <w:tcPr>
            <w:tcW w:w="2411" w:type="dxa"/>
          </w:tcPr>
          <w:p w:rsidR="00515CFA" w:rsidRDefault="00534607">
            <w:pPr>
              <w:pStyle w:val="TableParagraph"/>
              <w:ind w:left="109" w:right="558"/>
              <w:rPr>
                <w:sz w:val="20"/>
              </w:rPr>
            </w:pPr>
            <w:r>
              <w:rPr>
                <w:sz w:val="20"/>
              </w:rPr>
              <w:t>Отрицательная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фаза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пульса</w:t>
            </w:r>
          </w:p>
        </w:tc>
        <w:tc>
          <w:tcPr>
            <w:tcW w:w="2411" w:type="dxa"/>
          </w:tcPr>
          <w:p w:rsidR="00515CFA" w:rsidRDefault="00534607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Постепенное</w:t>
            </w:r>
          </w:p>
        </w:tc>
        <w:tc>
          <w:tcPr>
            <w:tcW w:w="2411" w:type="dxa"/>
          </w:tcPr>
          <w:p w:rsidR="00515CFA" w:rsidRDefault="00534607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Постепенное</w:t>
            </w:r>
          </w:p>
        </w:tc>
        <w:tc>
          <w:tcPr>
            <w:tcW w:w="2414" w:type="dxa"/>
          </w:tcPr>
          <w:p w:rsidR="00515CFA" w:rsidRDefault="00534607">
            <w:pPr>
              <w:pStyle w:val="TableParagraph"/>
              <w:spacing w:line="223" w:lineRule="exact"/>
              <w:ind w:lef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–</w:t>
            </w:r>
          </w:p>
        </w:tc>
        <w:tc>
          <w:tcPr>
            <w:tcW w:w="2411" w:type="dxa"/>
          </w:tcPr>
          <w:p w:rsidR="00515CFA" w:rsidRDefault="00534607">
            <w:pPr>
              <w:pStyle w:val="TableParagraph"/>
              <w:ind w:left="102" w:right="180"/>
              <w:rPr>
                <w:sz w:val="20"/>
              </w:rPr>
            </w:pPr>
            <w:r>
              <w:rPr>
                <w:sz w:val="20"/>
              </w:rPr>
              <w:t>Повышение САД 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2–3-й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минуте 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сравнению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</w:p>
          <w:p w:rsidR="00515CFA" w:rsidRDefault="00534607">
            <w:pPr>
              <w:pStyle w:val="TableParagraph"/>
              <w:spacing w:line="230" w:lineRule="atLeast"/>
              <w:ind w:left="102"/>
              <w:rPr>
                <w:sz w:val="20"/>
              </w:rPr>
            </w:pPr>
            <w:r>
              <w:rPr>
                <w:w w:val="95"/>
                <w:sz w:val="20"/>
              </w:rPr>
              <w:t>предыдущими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показателями</w:t>
            </w:r>
          </w:p>
        </w:tc>
      </w:tr>
      <w:tr w:rsidR="00515CFA">
        <w:trPr>
          <w:trHeight w:val="1149"/>
        </w:trPr>
        <w:tc>
          <w:tcPr>
            <w:tcW w:w="2660" w:type="dxa"/>
          </w:tcPr>
          <w:p w:rsidR="00515CFA" w:rsidRDefault="00534607">
            <w:pPr>
              <w:pStyle w:val="TableParagraph"/>
              <w:ind w:right="187"/>
              <w:rPr>
                <w:sz w:val="20"/>
              </w:rPr>
            </w:pPr>
            <w:r>
              <w:rPr>
                <w:sz w:val="20"/>
              </w:rPr>
              <w:t>Характер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восстановления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время восстановления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пульса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АД</w:t>
            </w:r>
          </w:p>
        </w:tc>
        <w:tc>
          <w:tcPr>
            <w:tcW w:w="2411" w:type="dxa"/>
          </w:tcPr>
          <w:p w:rsidR="00515CFA" w:rsidRDefault="00534607">
            <w:pPr>
              <w:pStyle w:val="TableParagraph"/>
              <w:spacing w:line="223" w:lineRule="exact"/>
              <w:ind w:left="109"/>
              <w:rPr>
                <w:sz w:val="20"/>
              </w:rPr>
            </w:pPr>
            <w:r>
              <w:rPr>
                <w:sz w:val="20"/>
              </w:rPr>
              <w:t>Отсутствие</w:t>
            </w:r>
          </w:p>
          <w:p w:rsidR="00515CFA" w:rsidRDefault="00534607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восстановления</w:t>
            </w:r>
          </w:p>
        </w:tc>
        <w:tc>
          <w:tcPr>
            <w:tcW w:w="2411" w:type="dxa"/>
          </w:tcPr>
          <w:p w:rsidR="00515CFA" w:rsidRDefault="00534607">
            <w:pPr>
              <w:pStyle w:val="TableParagraph"/>
              <w:ind w:left="108" w:right="1203"/>
              <w:rPr>
                <w:sz w:val="20"/>
              </w:rPr>
            </w:pPr>
            <w:r>
              <w:rPr>
                <w:sz w:val="20"/>
              </w:rPr>
              <w:t>В норме или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замедленное</w:t>
            </w:r>
          </w:p>
        </w:tc>
        <w:tc>
          <w:tcPr>
            <w:tcW w:w="2411" w:type="dxa"/>
          </w:tcPr>
          <w:p w:rsidR="00515CFA" w:rsidRDefault="00534607">
            <w:pPr>
              <w:pStyle w:val="TableParagraph"/>
              <w:ind w:left="667" w:right="642" w:firstLine="2"/>
              <w:rPr>
                <w:sz w:val="20"/>
              </w:rPr>
            </w:pPr>
            <w:r>
              <w:rPr>
                <w:sz w:val="20"/>
              </w:rPr>
              <w:t>В норме или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замедленное</w:t>
            </w:r>
          </w:p>
        </w:tc>
        <w:tc>
          <w:tcPr>
            <w:tcW w:w="2414" w:type="dxa"/>
          </w:tcPr>
          <w:p w:rsidR="00515CFA" w:rsidRDefault="00534607">
            <w:pPr>
              <w:pStyle w:val="TableParagraph"/>
              <w:spacing w:line="223" w:lineRule="exact"/>
              <w:ind w:left="106"/>
              <w:rPr>
                <w:sz w:val="20"/>
              </w:rPr>
            </w:pPr>
            <w:r>
              <w:rPr>
                <w:sz w:val="20"/>
              </w:rPr>
              <w:t>Отсутствие</w:t>
            </w:r>
          </w:p>
          <w:p w:rsidR="00515CFA" w:rsidRDefault="00534607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восстановления</w:t>
            </w:r>
          </w:p>
          <w:p w:rsidR="00515CFA" w:rsidRDefault="00534607">
            <w:pPr>
              <w:pStyle w:val="TableParagraph"/>
              <w:spacing w:line="230" w:lineRule="exact"/>
              <w:ind w:left="106" w:right="239"/>
              <w:rPr>
                <w:sz w:val="20"/>
              </w:rPr>
            </w:pPr>
            <w:r>
              <w:rPr>
                <w:sz w:val="20"/>
              </w:rPr>
              <w:t>феномена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бесконечного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тона в течение 3–4–5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минут</w:t>
            </w:r>
          </w:p>
        </w:tc>
        <w:tc>
          <w:tcPr>
            <w:tcW w:w="2411" w:type="dxa"/>
          </w:tcPr>
          <w:p w:rsidR="00515CFA" w:rsidRDefault="00515CFA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515CFA" w:rsidRDefault="00515CFA">
      <w:pPr>
        <w:rPr>
          <w:sz w:val="20"/>
        </w:rPr>
        <w:sectPr w:rsidR="00515CFA">
          <w:pgSz w:w="16840" w:h="11910" w:orient="landscape"/>
          <w:pgMar w:top="1060" w:right="980" w:bottom="1680" w:left="920" w:header="0" w:footer="1480" w:gutter="0"/>
          <w:cols w:space="720"/>
        </w:sectPr>
      </w:pPr>
    </w:p>
    <w:p w:rsidR="00515CFA" w:rsidRDefault="00534607" w:rsidP="00C83CD9">
      <w:pPr>
        <w:pStyle w:val="2"/>
        <w:tabs>
          <w:tab w:val="left" w:pos="4275"/>
        </w:tabs>
        <w:spacing w:before="72"/>
        <w:ind w:left="0" w:firstLine="0"/>
        <w:jc w:val="center"/>
      </w:pPr>
      <w:bookmarkStart w:id="3" w:name="_TOC_250012"/>
      <w:r>
        <w:lastRenderedPageBreak/>
        <w:t>Проба</w:t>
      </w:r>
      <w:r>
        <w:rPr>
          <w:spacing w:val="-4"/>
        </w:rPr>
        <w:t xml:space="preserve"> </w:t>
      </w:r>
      <w:bookmarkEnd w:id="3"/>
      <w:r>
        <w:t>Летунова</w:t>
      </w:r>
    </w:p>
    <w:p w:rsidR="00515CFA" w:rsidRDefault="00534607">
      <w:pPr>
        <w:pStyle w:val="a3"/>
        <w:spacing w:before="318"/>
        <w:ind w:left="112" w:right="137" w:firstLine="720"/>
        <w:jc w:val="both"/>
      </w:pPr>
      <w:r>
        <w:t>Комбинированная</w:t>
      </w:r>
      <w:r>
        <w:rPr>
          <w:spacing w:val="1"/>
        </w:rPr>
        <w:t xml:space="preserve"> </w:t>
      </w:r>
      <w:r>
        <w:t>проба</w:t>
      </w:r>
      <w:r>
        <w:rPr>
          <w:spacing w:val="1"/>
        </w:rPr>
        <w:t xml:space="preserve"> </w:t>
      </w:r>
      <w:r>
        <w:t>Летунова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нагрузки,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различаются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интенсивности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длительности:</w:t>
      </w:r>
    </w:p>
    <w:p w:rsidR="00515CFA" w:rsidRDefault="00534607">
      <w:pPr>
        <w:pStyle w:val="a4"/>
        <w:numPr>
          <w:ilvl w:val="0"/>
          <w:numId w:val="12"/>
        </w:numPr>
        <w:tabs>
          <w:tab w:val="left" w:pos="1139"/>
        </w:tabs>
        <w:spacing w:line="321" w:lineRule="exact"/>
        <w:ind w:hanging="306"/>
        <w:jc w:val="both"/>
        <w:rPr>
          <w:sz w:val="28"/>
        </w:rPr>
      </w:pPr>
      <w:r>
        <w:rPr>
          <w:sz w:val="28"/>
        </w:rPr>
        <w:t>20</w:t>
      </w:r>
      <w:r>
        <w:rPr>
          <w:spacing w:val="-2"/>
          <w:sz w:val="28"/>
        </w:rPr>
        <w:t xml:space="preserve"> </w:t>
      </w:r>
      <w:r>
        <w:rPr>
          <w:sz w:val="28"/>
        </w:rPr>
        <w:t>приседаний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30</w:t>
      </w:r>
      <w:r>
        <w:rPr>
          <w:spacing w:val="-1"/>
          <w:sz w:val="28"/>
        </w:rPr>
        <w:t xml:space="preserve"> </w:t>
      </w:r>
      <w:r>
        <w:rPr>
          <w:sz w:val="28"/>
        </w:rPr>
        <w:t>секунд;</w:t>
      </w:r>
    </w:p>
    <w:p w:rsidR="00515CFA" w:rsidRDefault="00534607">
      <w:pPr>
        <w:pStyle w:val="a4"/>
        <w:numPr>
          <w:ilvl w:val="0"/>
          <w:numId w:val="12"/>
        </w:numPr>
        <w:tabs>
          <w:tab w:val="left" w:pos="1139"/>
        </w:tabs>
        <w:spacing w:before="2" w:line="322" w:lineRule="exact"/>
        <w:ind w:hanging="306"/>
        <w:jc w:val="both"/>
        <w:rPr>
          <w:sz w:val="28"/>
        </w:rPr>
      </w:pPr>
      <w:r>
        <w:rPr>
          <w:sz w:val="28"/>
        </w:rPr>
        <w:t>бег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месте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максимальном</w:t>
      </w:r>
      <w:r>
        <w:rPr>
          <w:spacing w:val="-1"/>
          <w:sz w:val="28"/>
        </w:rPr>
        <w:t xml:space="preserve"> </w:t>
      </w:r>
      <w:r>
        <w:rPr>
          <w:sz w:val="28"/>
        </w:rPr>
        <w:t>темпе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течение</w:t>
      </w:r>
      <w:r>
        <w:rPr>
          <w:spacing w:val="-1"/>
          <w:sz w:val="28"/>
        </w:rPr>
        <w:t xml:space="preserve"> </w:t>
      </w:r>
      <w:r>
        <w:rPr>
          <w:sz w:val="28"/>
        </w:rPr>
        <w:t>15 секунд;</w:t>
      </w:r>
    </w:p>
    <w:p w:rsidR="00515CFA" w:rsidRDefault="00534607">
      <w:pPr>
        <w:pStyle w:val="a4"/>
        <w:numPr>
          <w:ilvl w:val="0"/>
          <w:numId w:val="12"/>
        </w:numPr>
        <w:tabs>
          <w:tab w:val="left" w:pos="1157"/>
        </w:tabs>
        <w:ind w:left="112" w:right="128" w:firstLine="720"/>
        <w:jc w:val="both"/>
        <w:rPr>
          <w:sz w:val="28"/>
        </w:rPr>
      </w:pPr>
      <w:r>
        <w:rPr>
          <w:sz w:val="28"/>
        </w:rPr>
        <w:t>бег на месте с высоким подниманием бедра со скоростью 180 шагов в</w:t>
      </w:r>
      <w:r>
        <w:rPr>
          <w:spacing w:val="1"/>
          <w:sz w:val="28"/>
        </w:rPr>
        <w:t xml:space="preserve"> </w:t>
      </w:r>
      <w:r>
        <w:rPr>
          <w:sz w:val="28"/>
        </w:rPr>
        <w:t>минуту</w:t>
      </w:r>
      <w:r>
        <w:rPr>
          <w:spacing w:val="-3"/>
          <w:sz w:val="28"/>
        </w:rPr>
        <w:t xml:space="preserve"> </w:t>
      </w:r>
      <w:r>
        <w:rPr>
          <w:sz w:val="28"/>
        </w:rPr>
        <w:t>(женщины и</w:t>
      </w:r>
      <w:r>
        <w:rPr>
          <w:spacing w:val="-2"/>
          <w:sz w:val="28"/>
        </w:rPr>
        <w:t xml:space="preserve"> </w:t>
      </w:r>
      <w:r>
        <w:rPr>
          <w:sz w:val="28"/>
        </w:rPr>
        <w:t>подростки</w:t>
      </w:r>
      <w:r>
        <w:rPr>
          <w:spacing w:val="69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минуты,</w:t>
      </w:r>
      <w:r>
        <w:rPr>
          <w:spacing w:val="-2"/>
          <w:sz w:val="28"/>
        </w:rPr>
        <w:t xml:space="preserve"> </w:t>
      </w:r>
      <w:r>
        <w:rPr>
          <w:sz w:val="28"/>
        </w:rPr>
        <w:t>мужчины</w:t>
      </w:r>
      <w:r>
        <w:rPr>
          <w:spacing w:val="2"/>
          <w:sz w:val="28"/>
        </w:rPr>
        <w:t xml:space="preserve"> </w:t>
      </w:r>
      <w:r>
        <w:rPr>
          <w:sz w:val="28"/>
        </w:rPr>
        <w:t>3</w:t>
      </w:r>
      <w:r>
        <w:rPr>
          <w:spacing w:val="1"/>
          <w:sz w:val="28"/>
        </w:rPr>
        <w:t xml:space="preserve"> </w:t>
      </w:r>
      <w:r>
        <w:rPr>
          <w:sz w:val="28"/>
        </w:rPr>
        <w:t>минуты).</w:t>
      </w:r>
    </w:p>
    <w:p w:rsidR="00515CFA" w:rsidRDefault="00534607">
      <w:pPr>
        <w:pStyle w:val="a3"/>
        <w:ind w:left="112" w:right="129" w:firstLine="720"/>
        <w:jc w:val="both"/>
      </w:pPr>
      <w:r>
        <w:t>Исходные показатели ЧП и АД измеряют так же как и при проведении</w:t>
      </w:r>
      <w:r>
        <w:rPr>
          <w:spacing w:val="1"/>
        </w:rPr>
        <w:t xml:space="preserve"> </w:t>
      </w:r>
      <w:r>
        <w:t>пробы Мартине-Кушелевского. Затем обследуемый выполняет п</w:t>
      </w:r>
      <w:r>
        <w:t>ервую нагрузку</w:t>
      </w:r>
      <w:r>
        <w:rPr>
          <w:spacing w:val="-67"/>
        </w:rPr>
        <w:t xml:space="preserve"> </w:t>
      </w:r>
      <w:r>
        <w:t>(20 приседаний за 30 секунд), сразу после которой обследуемый садится на стул</w:t>
      </w:r>
      <w:r>
        <w:rPr>
          <w:spacing w:val="-67"/>
        </w:rPr>
        <w:t xml:space="preserve"> </w:t>
      </w:r>
      <w:r>
        <w:t>и в течение 3 минут у него регистрируют показатели ЧП и АД: пульс измеряют</w:t>
      </w:r>
      <w:r>
        <w:rPr>
          <w:spacing w:val="1"/>
        </w:rPr>
        <w:t xml:space="preserve"> </w:t>
      </w:r>
      <w:r>
        <w:t>за первые 10 секунд, а АД</w:t>
      </w:r>
      <w:r>
        <w:rPr>
          <w:spacing w:val="1"/>
        </w:rPr>
        <w:t xml:space="preserve"> </w:t>
      </w:r>
      <w:r>
        <w:t>за следующие 50 секунд каждой минуты. Оценка</w:t>
      </w:r>
      <w:r>
        <w:rPr>
          <w:spacing w:val="1"/>
        </w:rPr>
        <w:t xml:space="preserve"> </w:t>
      </w:r>
      <w:r>
        <w:t>реакции ССС прово</w:t>
      </w:r>
      <w:r>
        <w:t>дится по критериям пробы Мартине-Кушелевского. Первую</w:t>
      </w:r>
      <w:r>
        <w:rPr>
          <w:spacing w:val="-67"/>
        </w:rPr>
        <w:t xml:space="preserve"> </w:t>
      </w:r>
      <w:r>
        <w:t>нагрузку</w:t>
      </w:r>
      <w:r>
        <w:rPr>
          <w:spacing w:val="-5"/>
        </w:rPr>
        <w:t xml:space="preserve"> </w:t>
      </w:r>
      <w:r>
        <w:t>рассматривают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разминку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последующим двум.</w:t>
      </w:r>
    </w:p>
    <w:p w:rsidR="00515CFA" w:rsidRDefault="00534607">
      <w:pPr>
        <w:pStyle w:val="a3"/>
        <w:ind w:left="112" w:right="131" w:firstLine="720"/>
        <w:jc w:val="both"/>
      </w:pPr>
      <w:r>
        <w:t>Вторая</w:t>
      </w:r>
      <w:r>
        <w:rPr>
          <w:spacing w:val="1"/>
        </w:rPr>
        <w:t xml:space="preserve"> </w:t>
      </w:r>
      <w:r>
        <w:t>нагрузка</w:t>
      </w:r>
      <w:r>
        <w:rPr>
          <w:spacing w:val="1"/>
        </w:rPr>
        <w:t xml:space="preserve"> </w:t>
      </w:r>
      <w:r>
        <w:t>выполняется</w:t>
      </w:r>
      <w:r>
        <w:rPr>
          <w:spacing w:val="1"/>
        </w:rPr>
        <w:t xml:space="preserve"> </w:t>
      </w:r>
      <w:r>
        <w:t>сразу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регистрации</w:t>
      </w:r>
      <w:r>
        <w:rPr>
          <w:spacing w:val="1"/>
        </w:rPr>
        <w:t xml:space="preserve"> </w:t>
      </w:r>
      <w:r>
        <w:t>показателей</w:t>
      </w:r>
      <w:r>
        <w:rPr>
          <w:spacing w:val="1"/>
        </w:rPr>
        <w:t xml:space="preserve"> </w:t>
      </w:r>
      <w:r>
        <w:t>восстановительного</w:t>
      </w:r>
      <w:r>
        <w:rPr>
          <w:spacing w:val="1"/>
        </w:rPr>
        <w:t xml:space="preserve"> </w:t>
      </w:r>
      <w:r>
        <w:t>периода.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беге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максимальном</w:t>
      </w:r>
      <w:r>
        <w:rPr>
          <w:spacing w:val="1"/>
        </w:rPr>
        <w:t xml:space="preserve"> </w:t>
      </w:r>
      <w:r>
        <w:t>темпе</w:t>
      </w:r>
      <w:r>
        <w:rPr>
          <w:spacing w:val="1"/>
        </w:rPr>
        <w:t xml:space="preserve"> </w:t>
      </w:r>
      <w:r>
        <w:t>необходимо высоко поднимать бедро и работать руками. После этого в течение</w:t>
      </w:r>
      <w:r>
        <w:rPr>
          <w:spacing w:val="1"/>
        </w:rPr>
        <w:t xml:space="preserve"> </w:t>
      </w:r>
      <w:r>
        <w:t>4-х</w:t>
      </w:r>
      <w:r>
        <w:rPr>
          <w:spacing w:val="1"/>
        </w:rPr>
        <w:t xml:space="preserve"> </w:t>
      </w:r>
      <w:r>
        <w:t>минут</w:t>
      </w:r>
      <w:r>
        <w:rPr>
          <w:spacing w:val="1"/>
        </w:rPr>
        <w:t xml:space="preserve"> </w:t>
      </w:r>
      <w:r>
        <w:t>восстановительного</w:t>
      </w:r>
      <w:r>
        <w:rPr>
          <w:spacing w:val="1"/>
        </w:rPr>
        <w:t xml:space="preserve"> </w:t>
      </w:r>
      <w:r>
        <w:t>периода</w:t>
      </w:r>
      <w:r>
        <w:rPr>
          <w:spacing w:val="1"/>
        </w:rPr>
        <w:t xml:space="preserve"> </w:t>
      </w:r>
      <w:r>
        <w:t>измеряют</w:t>
      </w:r>
      <w:r>
        <w:rPr>
          <w:spacing w:val="1"/>
        </w:rPr>
        <w:t xml:space="preserve"> </w:t>
      </w:r>
      <w:r>
        <w:t>ЧП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АД.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нормотоническом типе реакции ССС прирост пульса составляет 10-14 ударов за</w:t>
      </w:r>
      <w:r>
        <w:rPr>
          <w:spacing w:val="-67"/>
        </w:rPr>
        <w:t xml:space="preserve"> </w:t>
      </w:r>
      <w:r>
        <w:t>10 секунд (до 100 %), САД повышается на 40-50 м</w:t>
      </w:r>
      <w:r>
        <w:t>м рт.ст., ДАД снижается на</w:t>
      </w:r>
      <w:r>
        <w:rPr>
          <w:spacing w:val="1"/>
        </w:rPr>
        <w:t xml:space="preserve"> </w:t>
      </w:r>
      <w:r>
        <w:t>20-30</w:t>
      </w:r>
      <w:r>
        <w:rPr>
          <w:spacing w:val="1"/>
        </w:rPr>
        <w:t xml:space="preserve"> </w:t>
      </w:r>
      <w:r>
        <w:t>мм</w:t>
      </w:r>
      <w:r>
        <w:rPr>
          <w:spacing w:val="1"/>
        </w:rPr>
        <w:t xml:space="preserve"> </w:t>
      </w:r>
      <w:r>
        <w:t>рт.ст.,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прирост</w:t>
      </w:r>
      <w:r>
        <w:rPr>
          <w:spacing w:val="1"/>
        </w:rPr>
        <w:t xml:space="preserve"> </w:t>
      </w:r>
      <w:r>
        <w:t>пульсового</w:t>
      </w:r>
      <w:r>
        <w:rPr>
          <w:spacing w:val="1"/>
        </w:rPr>
        <w:t xml:space="preserve"> </w:t>
      </w:r>
      <w:r>
        <w:t>давления</w:t>
      </w:r>
      <w:r>
        <w:rPr>
          <w:spacing w:val="1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>
        <w:t>100-120</w:t>
      </w:r>
      <w:r>
        <w:rPr>
          <w:spacing w:val="1"/>
        </w:rPr>
        <w:t xml:space="preserve"> </w:t>
      </w:r>
      <w:r>
        <w:t>%.</w:t>
      </w:r>
      <w:r>
        <w:rPr>
          <w:spacing w:val="1"/>
        </w:rPr>
        <w:t xml:space="preserve"> </w:t>
      </w:r>
      <w:r>
        <w:t>Направленность атипических реакций на нагрузку имеет те же тенденции, что и</w:t>
      </w:r>
      <w:r>
        <w:rPr>
          <w:spacing w:val="-67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пробы</w:t>
      </w:r>
      <w:r>
        <w:rPr>
          <w:spacing w:val="1"/>
        </w:rPr>
        <w:t xml:space="preserve"> </w:t>
      </w:r>
      <w:r>
        <w:t>Мартине-Кушелевского,</w:t>
      </w:r>
      <w:r>
        <w:rPr>
          <w:spacing w:val="1"/>
        </w:rPr>
        <w:t xml:space="preserve"> </w:t>
      </w:r>
      <w:r>
        <w:t>однако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15-секундного</w:t>
      </w:r>
      <w:r>
        <w:rPr>
          <w:spacing w:val="-67"/>
        </w:rPr>
        <w:t xml:space="preserve"> </w:t>
      </w:r>
      <w:r>
        <w:t>бега</w:t>
      </w:r>
      <w:r>
        <w:rPr>
          <w:spacing w:val="-4"/>
        </w:rPr>
        <w:t xml:space="preserve"> </w:t>
      </w:r>
      <w:r>
        <w:t>динамика</w:t>
      </w:r>
      <w:r>
        <w:rPr>
          <w:spacing w:val="-3"/>
        </w:rPr>
        <w:t xml:space="preserve"> </w:t>
      </w:r>
      <w:r>
        <w:t>показателей</w:t>
      </w:r>
      <w:r>
        <w:rPr>
          <w:spacing w:val="1"/>
        </w:rPr>
        <w:t xml:space="preserve"> </w:t>
      </w:r>
      <w:r>
        <w:t>более выражена.</w:t>
      </w:r>
    </w:p>
    <w:p w:rsidR="00515CFA" w:rsidRDefault="00534607">
      <w:pPr>
        <w:pStyle w:val="a3"/>
        <w:spacing w:before="1"/>
        <w:ind w:left="112" w:right="127" w:firstLine="720"/>
        <w:jc w:val="both"/>
      </w:pPr>
      <w:r>
        <w:t>Выполнение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нагрузки</w:t>
      </w:r>
      <w:r>
        <w:rPr>
          <w:spacing w:val="1"/>
        </w:rPr>
        <w:t xml:space="preserve"> </w:t>
      </w:r>
      <w:r>
        <w:t>начинается</w:t>
      </w:r>
      <w:r>
        <w:rPr>
          <w:spacing w:val="1"/>
        </w:rPr>
        <w:t xml:space="preserve"> </w:t>
      </w:r>
      <w:r>
        <w:t>сразу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4-минутного</w:t>
      </w:r>
      <w:r>
        <w:rPr>
          <w:spacing w:val="1"/>
        </w:rPr>
        <w:t xml:space="preserve"> </w:t>
      </w:r>
      <w:r>
        <w:t>периода</w:t>
      </w:r>
      <w:r>
        <w:rPr>
          <w:spacing w:val="1"/>
        </w:rPr>
        <w:t xml:space="preserve"> </w:t>
      </w:r>
      <w:r>
        <w:t>восстановления.</w:t>
      </w:r>
      <w:r>
        <w:rPr>
          <w:spacing w:val="1"/>
        </w:rPr>
        <w:t xml:space="preserve"> </w:t>
      </w:r>
      <w:r>
        <w:t>Методика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пробе</w:t>
      </w:r>
      <w:r>
        <w:rPr>
          <w:spacing w:val="1"/>
        </w:rPr>
        <w:t xml:space="preserve"> </w:t>
      </w:r>
      <w:r>
        <w:t>Котова-Дешина. При нормотоническом типе реакции ССС на данную нагрузку</w:t>
      </w:r>
      <w:r>
        <w:rPr>
          <w:spacing w:val="1"/>
        </w:rPr>
        <w:t xml:space="preserve"> </w:t>
      </w:r>
      <w:r>
        <w:t>ЧП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пульсовое</w:t>
      </w:r>
      <w:r>
        <w:rPr>
          <w:spacing w:val="1"/>
        </w:rPr>
        <w:t xml:space="preserve"> </w:t>
      </w:r>
      <w:r>
        <w:t>давление</w:t>
      </w:r>
      <w:r>
        <w:rPr>
          <w:spacing w:val="1"/>
        </w:rPr>
        <w:t xml:space="preserve"> </w:t>
      </w:r>
      <w:r>
        <w:t>увеличиваются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100-120</w:t>
      </w:r>
      <w:r>
        <w:rPr>
          <w:spacing w:val="1"/>
        </w:rPr>
        <w:t xml:space="preserve"> </w:t>
      </w:r>
      <w:r>
        <w:t>%,</w:t>
      </w:r>
      <w:r>
        <w:rPr>
          <w:spacing w:val="1"/>
        </w:rPr>
        <w:t xml:space="preserve"> </w:t>
      </w:r>
      <w:r>
        <w:t>прирост</w:t>
      </w:r>
      <w:r>
        <w:rPr>
          <w:spacing w:val="71"/>
        </w:rPr>
        <w:t xml:space="preserve"> </w:t>
      </w:r>
      <w:r>
        <w:t>САД</w:t>
      </w:r>
      <w:r>
        <w:rPr>
          <w:spacing w:val="-67"/>
        </w:rPr>
        <w:t xml:space="preserve"> </w:t>
      </w:r>
      <w:r>
        <w:t>составляет 40-60 мм рт.ст., ДАД, наоборот, снижается на 20-40 мм рт.ст. Для</w:t>
      </w:r>
      <w:r>
        <w:rPr>
          <w:spacing w:val="1"/>
        </w:rPr>
        <w:t xml:space="preserve"> </w:t>
      </w:r>
      <w:r>
        <w:t>атипических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реакции</w:t>
      </w:r>
      <w:r>
        <w:rPr>
          <w:spacing w:val="1"/>
        </w:rPr>
        <w:t xml:space="preserve"> </w:t>
      </w:r>
      <w:r>
        <w:t>ССС</w:t>
      </w:r>
      <w:r>
        <w:rPr>
          <w:spacing w:val="1"/>
        </w:rPr>
        <w:t xml:space="preserve"> </w:t>
      </w:r>
      <w:r>
        <w:t>характерны</w:t>
      </w:r>
      <w:r>
        <w:rPr>
          <w:spacing w:val="1"/>
        </w:rPr>
        <w:t xml:space="preserve"> </w:t>
      </w:r>
      <w:r>
        <w:t>тенденции,</w:t>
      </w:r>
      <w:r>
        <w:rPr>
          <w:spacing w:val="1"/>
        </w:rPr>
        <w:t xml:space="preserve"> </w:t>
      </w:r>
      <w:r>
        <w:t>отмеченные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выполнения первых двух нагрузок, но снижение или увеличение по</w:t>
      </w:r>
      <w:r>
        <w:t>казателей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значительны. Например, если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гипертоническом типе реакции</w:t>
      </w:r>
      <w:r>
        <w:rPr>
          <w:spacing w:val="70"/>
        </w:rPr>
        <w:t xml:space="preserve"> </w:t>
      </w:r>
      <w:r>
        <w:t>после</w:t>
      </w:r>
      <w:r>
        <w:rPr>
          <w:spacing w:val="-67"/>
        </w:rPr>
        <w:t xml:space="preserve"> </w:t>
      </w:r>
      <w:r>
        <w:t>20</w:t>
      </w:r>
      <w:r>
        <w:rPr>
          <w:spacing w:val="1"/>
        </w:rPr>
        <w:t xml:space="preserve"> </w:t>
      </w:r>
      <w:r>
        <w:t>приседаний</w:t>
      </w:r>
      <w:r>
        <w:rPr>
          <w:spacing w:val="1"/>
        </w:rPr>
        <w:t xml:space="preserve"> </w:t>
      </w:r>
      <w:r>
        <w:t>САД</w:t>
      </w:r>
      <w:r>
        <w:rPr>
          <w:spacing w:val="1"/>
        </w:rPr>
        <w:t xml:space="preserve"> </w:t>
      </w:r>
      <w:r>
        <w:t>повышается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15-30</w:t>
      </w:r>
      <w:r>
        <w:rPr>
          <w:spacing w:val="1"/>
        </w:rPr>
        <w:t xml:space="preserve"> </w:t>
      </w:r>
      <w:r>
        <w:t>мм рт.ст.,</w:t>
      </w:r>
      <w:r>
        <w:rPr>
          <w:spacing w:val="1"/>
        </w:rPr>
        <w:t xml:space="preserve"> </w:t>
      </w:r>
      <w:r>
        <w:t>то</w:t>
      </w:r>
      <w:r>
        <w:rPr>
          <w:spacing w:val="70"/>
        </w:rPr>
        <w:t xml:space="preserve"> </w:t>
      </w:r>
      <w:r>
        <w:t>после 15-секундного</w:t>
      </w:r>
      <w:r>
        <w:rPr>
          <w:spacing w:val="-68"/>
        </w:rPr>
        <w:t xml:space="preserve"> </w:t>
      </w:r>
      <w:r>
        <w:t>бега прирост составляет более 50 мм рт.ст., а после бега в течение 2-х или 3-х</w:t>
      </w:r>
      <w:r>
        <w:rPr>
          <w:spacing w:val="1"/>
        </w:rPr>
        <w:t xml:space="preserve"> </w:t>
      </w:r>
      <w:r>
        <w:t>минут</w:t>
      </w:r>
      <w:r>
        <w:rPr>
          <w:spacing w:val="69"/>
        </w:rPr>
        <w:t xml:space="preserve"> </w:t>
      </w:r>
      <w:r>
        <w:t>более</w:t>
      </w:r>
      <w:r>
        <w:rPr>
          <w:spacing w:val="-3"/>
        </w:rPr>
        <w:t xml:space="preserve"> </w:t>
      </w:r>
      <w:r>
        <w:t>60</w:t>
      </w:r>
      <w:r>
        <w:rPr>
          <w:spacing w:val="1"/>
        </w:rPr>
        <w:t xml:space="preserve"> </w:t>
      </w:r>
      <w:r>
        <w:t>мм</w:t>
      </w:r>
      <w:r>
        <w:rPr>
          <w:spacing w:val="-4"/>
        </w:rPr>
        <w:t xml:space="preserve"> </w:t>
      </w:r>
      <w:r>
        <w:t>рт.ст.</w:t>
      </w:r>
    </w:p>
    <w:p w:rsidR="00515CFA" w:rsidRDefault="00534607">
      <w:pPr>
        <w:pStyle w:val="a3"/>
        <w:ind w:left="112" w:right="132" w:firstLine="720"/>
        <w:jc w:val="both"/>
      </w:pPr>
      <w:r>
        <w:t>Проба</w:t>
      </w:r>
      <w:r>
        <w:rPr>
          <w:spacing w:val="1"/>
        </w:rPr>
        <w:t xml:space="preserve"> </w:t>
      </w:r>
      <w:r>
        <w:t>Летунова</w:t>
      </w:r>
      <w:r>
        <w:rPr>
          <w:spacing w:val="1"/>
        </w:rPr>
        <w:t xml:space="preserve"> </w:t>
      </w:r>
      <w:r>
        <w:t>применяется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обследовании</w:t>
      </w:r>
      <w:r>
        <w:rPr>
          <w:spacing w:val="1"/>
        </w:rPr>
        <w:t xml:space="preserve"> </w:t>
      </w:r>
      <w:r>
        <w:t>квалифицированных</w:t>
      </w:r>
      <w:r>
        <w:rPr>
          <w:spacing w:val="1"/>
        </w:rPr>
        <w:t xml:space="preserve"> </w:t>
      </w:r>
      <w:r>
        <w:t>спортсменов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адаптации</w:t>
      </w:r>
      <w:r>
        <w:rPr>
          <w:spacing w:val="1"/>
        </w:rPr>
        <w:t xml:space="preserve"> </w:t>
      </w:r>
      <w:r>
        <w:t>сердечно-сосудистой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разным</w:t>
      </w:r>
      <w:r>
        <w:rPr>
          <w:spacing w:val="1"/>
        </w:rPr>
        <w:t xml:space="preserve"> </w:t>
      </w:r>
      <w:r>
        <w:t>нагрузкам.</w:t>
      </w:r>
      <w:r>
        <w:rPr>
          <w:spacing w:val="1"/>
        </w:rPr>
        <w:t xml:space="preserve"> </w:t>
      </w:r>
      <w:r>
        <w:t>Причем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приседаний</w:t>
      </w:r>
      <w:r>
        <w:rPr>
          <w:spacing w:val="1"/>
        </w:rPr>
        <w:t xml:space="preserve"> </w:t>
      </w:r>
      <w:r>
        <w:t>рассматривается</w:t>
      </w:r>
      <w:r>
        <w:rPr>
          <w:spacing w:val="1"/>
        </w:rPr>
        <w:t xml:space="preserve"> </w:t>
      </w:r>
      <w:r>
        <w:t>как</w:t>
      </w:r>
      <w:r>
        <w:rPr>
          <w:spacing w:val="-67"/>
        </w:rPr>
        <w:t xml:space="preserve"> </w:t>
      </w:r>
      <w:r>
        <w:t>разминка к последующей основной работе. 15-секундный бег в максимальном</w:t>
      </w:r>
      <w:r>
        <w:rPr>
          <w:spacing w:val="1"/>
        </w:rPr>
        <w:t xml:space="preserve"> </w:t>
      </w:r>
      <w:r>
        <w:t>темпе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оценить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ССС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быстрой</w:t>
      </w:r>
      <w:r>
        <w:rPr>
          <w:spacing w:val="1"/>
        </w:rPr>
        <w:t xml:space="preserve"> </w:t>
      </w:r>
      <w:r>
        <w:t>мобилизации.</w:t>
      </w:r>
      <w:r>
        <w:rPr>
          <w:spacing w:val="1"/>
        </w:rPr>
        <w:t xml:space="preserve"> </w:t>
      </w:r>
      <w:r>
        <w:t>Бег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2-х</w:t>
      </w:r>
      <w:r>
        <w:rPr>
          <w:spacing w:val="1"/>
        </w:rPr>
        <w:t xml:space="preserve"> </w:t>
      </w:r>
      <w:r>
        <w:t>(3-х)</w:t>
      </w:r>
      <w:r>
        <w:rPr>
          <w:spacing w:val="1"/>
        </w:rPr>
        <w:t xml:space="preserve"> </w:t>
      </w:r>
      <w:r>
        <w:t>минут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заданной</w:t>
      </w:r>
      <w:r>
        <w:rPr>
          <w:spacing w:val="1"/>
        </w:rPr>
        <w:t xml:space="preserve"> </w:t>
      </w:r>
      <w:r>
        <w:t>скоростью</w:t>
      </w:r>
      <w:r>
        <w:rPr>
          <w:spacing w:val="1"/>
        </w:rPr>
        <w:t xml:space="preserve"> </w:t>
      </w:r>
      <w:r>
        <w:t>служит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способности</w:t>
      </w:r>
      <w:r>
        <w:rPr>
          <w:spacing w:val="3"/>
        </w:rPr>
        <w:t xml:space="preserve"> </w:t>
      </w:r>
      <w:r>
        <w:t>относительно</w:t>
      </w:r>
      <w:r>
        <w:rPr>
          <w:spacing w:val="6"/>
        </w:rPr>
        <w:t xml:space="preserve"> </w:t>
      </w:r>
      <w:r>
        <w:t>длительное</w:t>
      </w:r>
      <w:r>
        <w:rPr>
          <w:spacing w:val="5"/>
        </w:rPr>
        <w:t xml:space="preserve"> </w:t>
      </w:r>
      <w:r>
        <w:t>время</w:t>
      </w:r>
      <w:r>
        <w:rPr>
          <w:spacing w:val="3"/>
        </w:rPr>
        <w:t xml:space="preserve"> </w:t>
      </w:r>
      <w:r>
        <w:t>поддерживать</w:t>
      </w:r>
      <w:r>
        <w:rPr>
          <w:spacing w:val="3"/>
        </w:rPr>
        <w:t xml:space="preserve"> </w:t>
      </w:r>
      <w:r>
        <w:t>необходимый</w:t>
      </w:r>
    </w:p>
    <w:p w:rsidR="00515CFA" w:rsidRDefault="00515CFA">
      <w:pPr>
        <w:jc w:val="both"/>
        <w:sectPr w:rsidR="00515CFA">
          <w:footerReference w:type="default" r:id="rId11"/>
          <w:pgSz w:w="11910" w:h="16840"/>
          <w:pgMar w:top="1040" w:right="1000" w:bottom="1680" w:left="1020" w:header="0" w:footer="1480" w:gutter="0"/>
          <w:cols w:space="720"/>
        </w:sectPr>
      </w:pPr>
    </w:p>
    <w:p w:rsidR="00515CFA" w:rsidRDefault="00534607">
      <w:pPr>
        <w:pStyle w:val="a3"/>
        <w:spacing w:before="67"/>
        <w:ind w:left="112" w:right="134"/>
        <w:jc w:val="both"/>
      </w:pPr>
      <w:r>
        <w:lastRenderedPageBreak/>
        <w:t>уровень</w:t>
      </w:r>
      <w:r>
        <w:rPr>
          <w:spacing w:val="1"/>
        </w:rPr>
        <w:t xml:space="preserve"> </w:t>
      </w:r>
      <w:r>
        <w:t>кровообращения.</w:t>
      </w:r>
      <w:r>
        <w:rPr>
          <w:spacing w:val="1"/>
        </w:rPr>
        <w:t xml:space="preserve"> </w:t>
      </w:r>
      <w:r>
        <w:t>Проба</w:t>
      </w:r>
      <w:r>
        <w:rPr>
          <w:spacing w:val="1"/>
        </w:rPr>
        <w:t xml:space="preserve"> </w:t>
      </w:r>
      <w:r>
        <w:t>Летунова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оценить</w:t>
      </w:r>
      <w:r>
        <w:rPr>
          <w:spacing w:val="1"/>
        </w:rPr>
        <w:t xml:space="preserve"> </w:t>
      </w:r>
      <w:r>
        <w:t>адаптацию</w:t>
      </w:r>
      <w:r>
        <w:rPr>
          <w:spacing w:val="-67"/>
        </w:rPr>
        <w:t xml:space="preserve"> </w:t>
      </w:r>
      <w:r>
        <w:t>организма спортсменов к нагрузкам, направленным на развитие быстроты и</w:t>
      </w:r>
      <w:r>
        <w:rPr>
          <w:spacing w:val="1"/>
        </w:rPr>
        <w:t xml:space="preserve"> </w:t>
      </w:r>
      <w:r>
        <w:t>выносливости.</w:t>
      </w:r>
    </w:p>
    <w:p w:rsidR="00515CFA" w:rsidRDefault="00515CFA">
      <w:pPr>
        <w:pStyle w:val="a3"/>
        <w:spacing w:before="2"/>
        <w:rPr>
          <w:sz w:val="21"/>
        </w:rPr>
      </w:pPr>
    </w:p>
    <w:p w:rsidR="00515CFA" w:rsidRDefault="00534607" w:rsidP="00C83CD9">
      <w:pPr>
        <w:pStyle w:val="2"/>
        <w:tabs>
          <w:tab w:val="left" w:pos="4553"/>
        </w:tabs>
        <w:spacing w:before="84"/>
        <w:ind w:left="0" w:firstLine="0"/>
        <w:jc w:val="center"/>
      </w:pPr>
      <w:bookmarkStart w:id="4" w:name="_TOC_250011"/>
      <w:bookmarkEnd w:id="4"/>
      <w:r>
        <w:t>Проба Руфье</w:t>
      </w:r>
    </w:p>
    <w:p w:rsidR="00515CFA" w:rsidRDefault="00534607">
      <w:pPr>
        <w:pStyle w:val="a3"/>
        <w:spacing w:before="319"/>
        <w:ind w:left="112" w:right="129" w:firstLine="720"/>
        <w:jc w:val="both"/>
      </w:pP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функциональ</w:t>
      </w:r>
      <w:r>
        <w:t>ного</w:t>
      </w:r>
      <w:r>
        <w:rPr>
          <w:spacing w:val="1"/>
        </w:rPr>
        <w:t xml:space="preserve"> </w:t>
      </w:r>
      <w:r>
        <w:t>резерва</w:t>
      </w:r>
      <w:r>
        <w:rPr>
          <w:spacing w:val="1"/>
        </w:rPr>
        <w:t xml:space="preserve"> </w:t>
      </w:r>
      <w:r>
        <w:t>сердечно-сосудистой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спортивной</w:t>
      </w:r>
      <w:r>
        <w:rPr>
          <w:spacing w:val="1"/>
        </w:rPr>
        <w:t xml:space="preserve"> </w:t>
      </w:r>
      <w:r>
        <w:t>медицины,</w:t>
      </w:r>
      <w:r>
        <w:rPr>
          <w:spacing w:val="1"/>
        </w:rPr>
        <w:t xml:space="preserve"> </w:t>
      </w:r>
      <w:r>
        <w:t>благодаря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простоте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доступности (регистрируется лишь ЧП), широко применяется проба Руфье. Она</w:t>
      </w:r>
      <w:r>
        <w:rPr>
          <w:spacing w:val="-67"/>
        </w:rPr>
        <w:t xml:space="preserve"> </w:t>
      </w:r>
      <w:r>
        <w:t>позволяет оценить с какой скоростью протекает восстановительный процесс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дозированной</w:t>
      </w:r>
      <w:r>
        <w:rPr>
          <w:spacing w:val="1"/>
        </w:rPr>
        <w:t xml:space="preserve"> </w:t>
      </w:r>
      <w:r>
        <w:t>нагрузки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использоваться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уровня</w:t>
      </w:r>
      <w:r>
        <w:rPr>
          <w:spacing w:val="-1"/>
        </w:rPr>
        <w:t xml:space="preserve"> </w:t>
      </w:r>
      <w:r>
        <w:t>развития общей</w:t>
      </w:r>
      <w:r>
        <w:rPr>
          <w:spacing w:val="-1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t>работоспособности.</w:t>
      </w:r>
    </w:p>
    <w:p w:rsidR="00515CFA" w:rsidRDefault="00534607">
      <w:pPr>
        <w:pStyle w:val="a3"/>
        <w:ind w:left="112" w:right="139" w:firstLine="720"/>
        <w:jc w:val="both"/>
      </w:pPr>
      <w:r>
        <w:t>После</w:t>
      </w:r>
      <w:r>
        <w:rPr>
          <w:spacing w:val="1"/>
        </w:rPr>
        <w:t xml:space="preserve"> </w:t>
      </w:r>
      <w:r>
        <w:t>5-минутного</w:t>
      </w:r>
      <w:r>
        <w:rPr>
          <w:spacing w:val="1"/>
        </w:rPr>
        <w:t xml:space="preserve"> </w:t>
      </w:r>
      <w:r>
        <w:t>отдыха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положении</w:t>
      </w:r>
      <w:r>
        <w:rPr>
          <w:spacing w:val="1"/>
        </w:rPr>
        <w:t xml:space="preserve"> </w:t>
      </w:r>
      <w:r>
        <w:t>сидя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обследуемого</w:t>
      </w:r>
      <w:r>
        <w:rPr>
          <w:spacing w:val="-67"/>
        </w:rPr>
        <w:t xml:space="preserve"> </w:t>
      </w:r>
      <w:r>
        <w:t>регистрируется</w:t>
      </w:r>
      <w:r>
        <w:rPr>
          <w:spacing w:val="13"/>
        </w:rPr>
        <w:t xml:space="preserve"> </w:t>
      </w:r>
      <w:r>
        <w:t>частота</w:t>
      </w:r>
      <w:r>
        <w:rPr>
          <w:spacing w:val="13"/>
        </w:rPr>
        <w:t xml:space="preserve"> </w:t>
      </w:r>
      <w:r>
        <w:t>пульса</w:t>
      </w:r>
      <w:r>
        <w:rPr>
          <w:spacing w:val="14"/>
        </w:rPr>
        <w:t xml:space="preserve"> </w:t>
      </w:r>
      <w:r>
        <w:t>за</w:t>
      </w:r>
      <w:r>
        <w:rPr>
          <w:spacing w:val="13"/>
        </w:rPr>
        <w:t xml:space="preserve"> </w:t>
      </w:r>
      <w:r>
        <w:t>15</w:t>
      </w:r>
      <w:r>
        <w:rPr>
          <w:spacing w:val="15"/>
        </w:rPr>
        <w:t xml:space="preserve"> </w:t>
      </w:r>
      <w:r>
        <w:t>секунд.</w:t>
      </w:r>
      <w:r>
        <w:rPr>
          <w:spacing w:val="13"/>
        </w:rPr>
        <w:t xml:space="preserve"> </w:t>
      </w:r>
      <w:r>
        <w:t>Затем</w:t>
      </w:r>
      <w:r>
        <w:rPr>
          <w:spacing w:val="14"/>
        </w:rPr>
        <w:t xml:space="preserve"> </w:t>
      </w:r>
      <w:r>
        <w:t>выполняется</w:t>
      </w:r>
      <w:r>
        <w:rPr>
          <w:spacing w:val="14"/>
        </w:rPr>
        <w:t xml:space="preserve"> </w:t>
      </w:r>
      <w:r>
        <w:t>30</w:t>
      </w:r>
      <w:r>
        <w:rPr>
          <w:spacing w:val="15"/>
        </w:rPr>
        <w:t xml:space="preserve"> </w:t>
      </w:r>
      <w:r>
        <w:t>приседаний</w:t>
      </w:r>
      <w:r>
        <w:rPr>
          <w:spacing w:val="-68"/>
        </w:rPr>
        <w:t xml:space="preserve"> </w:t>
      </w:r>
      <w:r>
        <w:t>в течен</w:t>
      </w:r>
      <w:r>
        <w:t>ие 45 секунд. Сразу после нагрузки в положении сидя измеряется ЧП за</w:t>
      </w:r>
      <w:r>
        <w:rPr>
          <w:spacing w:val="1"/>
        </w:rPr>
        <w:t xml:space="preserve"> </w:t>
      </w:r>
      <w:r>
        <w:t>первые и последние 15 секунд первой минуты восстановления. Расчѐт индекса</w:t>
      </w:r>
      <w:r>
        <w:rPr>
          <w:spacing w:val="1"/>
        </w:rPr>
        <w:t xml:space="preserve"> </w:t>
      </w:r>
      <w:r>
        <w:t>Руфье</w:t>
      </w:r>
      <w:r>
        <w:rPr>
          <w:spacing w:val="-2"/>
        </w:rPr>
        <w:t xml:space="preserve"> </w:t>
      </w:r>
      <w:r>
        <w:t>производится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формуле:</w:t>
      </w:r>
    </w:p>
    <w:p w:rsidR="00515CFA" w:rsidRDefault="001D26B5">
      <w:pPr>
        <w:spacing w:before="27" w:line="184" w:lineRule="auto"/>
        <w:ind w:left="1324" w:right="770"/>
        <w:jc w:val="center"/>
        <w:rPr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6896128" behindDoc="1" locked="0" layoutInCell="1" allowOverlap="1">
                <wp:simplePos x="0" y="0"/>
                <wp:positionH relativeFrom="page">
                  <wp:posOffset>3405505</wp:posOffset>
                </wp:positionH>
                <wp:positionV relativeFrom="paragraph">
                  <wp:posOffset>219075</wp:posOffset>
                </wp:positionV>
                <wp:extent cx="1407795" cy="0"/>
                <wp:effectExtent l="0" t="0" r="0" b="0"/>
                <wp:wrapNone/>
                <wp:docPr id="6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07795" cy="0"/>
                        </a:xfrm>
                        <a:prstGeom prst="line">
                          <a:avLst/>
                        </a:prstGeom>
                        <a:noFill/>
                        <a:ln w="63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77CAA5" id="Line 3" o:spid="_x0000_s1026" style="position:absolute;z-index:-16420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68.15pt,17.25pt" to="379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" strokeweight=".17522mm">
                <w10:wrap anchorx="page"/>
              </v:line>
            </w:pict>
          </mc:Fallback>
        </mc:AlternateContent>
      </w:r>
      <w:r w:rsidR="00534607">
        <w:rPr>
          <w:i/>
          <w:spacing w:val="2"/>
          <w:w w:val="102"/>
          <w:position w:val="-15"/>
          <w:sz w:val="24"/>
        </w:rPr>
        <w:t>И</w:t>
      </w:r>
      <w:r w:rsidR="00534607">
        <w:rPr>
          <w:i/>
          <w:w w:val="102"/>
          <w:position w:val="-15"/>
          <w:sz w:val="24"/>
        </w:rPr>
        <w:t>Р</w:t>
      </w:r>
      <w:r w:rsidR="00534607">
        <w:rPr>
          <w:i/>
          <w:spacing w:val="-4"/>
          <w:position w:val="-15"/>
          <w:sz w:val="24"/>
        </w:rPr>
        <w:t xml:space="preserve"> </w:t>
      </w:r>
      <w:r w:rsidR="00534607">
        <w:rPr>
          <w:rFonts w:ascii="Symbol" w:hAnsi="Symbol"/>
          <w:w w:val="102"/>
          <w:position w:val="-15"/>
          <w:sz w:val="24"/>
        </w:rPr>
        <w:t></w:t>
      </w:r>
      <w:r w:rsidR="00534607">
        <w:rPr>
          <w:spacing w:val="20"/>
          <w:position w:val="-15"/>
          <w:sz w:val="24"/>
        </w:rPr>
        <w:t xml:space="preserve"> </w:t>
      </w:r>
      <w:r w:rsidR="00534607">
        <w:rPr>
          <w:w w:val="102"/>
          <w:sz w:val="24"/>
        </w:rPr>
        <w:t>4</w:t>
      </w:r>
      <w:r w:rsidR="00534607">
        <w:rPr>
          <w:spacing w:val="-33"/>
          <w:sz w:val="24"/>
        </w:rPr>
        <w:t xml:space="preserve"> </w:t>
      </w:r>
      <w:r w:rsidR="00534607">
        <w:rPr>
          <w:rFonts w:ascii="Symbol" w:hAnsi="Symbol"/>
          <w:w w:val="102"/>
          <w:sz w:val="24"/>
        </w:rPr>
        <w:t></w:t>
      </w:r>
      <w:r w:rsidR="00534607">
        <w:rPr>
          <w:spacing w:val="-27"/>
          <w:sz w:val="24"/>
        </w:rPr>
        <w:t xml:space="preserve"> </w:t>
      </w:r>
      <w:r w:rsidR="00534607">
        <w:rPr>
          <w:spacing w:val="12"/>
          <w:w w:val="102"/>
          <w:sz w:val="24"/>
        </w:rPr>
        <w:t>(</w:t>
      </w:r>
      <w:r w:rsidR="00534607">
        <w:rPr>
          <w:i/>
          <w:spacing w:val="-46"/>
          <w:w w:val="102"/>
          <w:sz w:val="24"/>
        </w:rPr>
        <w:t>P</w:t>
      </w:r>
      <w:r w:rsidR="00534607">
        <w:rPr>
          <w:w w:val="102"/>
          <w:position w:val="-5"/>
          <w:sz w:val="14"/>
        </w:rPr>
        <w:t>1</w:t>
      </w:r>
      <w:r w:rsidR="00534607">
        <w:rPr>
          <w:position w:val="-5"/>
          <w:sz w:val="14"/>
        </w:rPr>
        <w:t xml:space="preserve"> </w:t>
      </w:r>
      <w:r w:rsidR="00534607">
        <w:rPr>
          <w:spacing w:val="-4"/>
          <w:position w:val="-5"/>
          <w:sz w:val="14"/>
        </w:rPr>
        <w:t xml:space="preserve"> </w:t>
      </w:r>
      <w:r w:rsidR="00534607">
        <w:rPr>
          <w:rFonts w:ascii="Symbol" w:hAnsi="Symbol"/>
          <w:w w:val="102"/>
          <w:sz w:val="24"/>
        </w:rPr>
        <w:t></w:t>
      </w:r>
      <w:r w:rsidR="00534607">
        <w:rPr>
          <w:spacing w:val="-3"/>
          <w:sz w:val="24"/>
        </w:rPr>
        <w:t xml:space="preserve"> </w:t>
      </w:r>
      <w:r w:rsidR="00534607">
        <w:rPr>
          <w:i/>
          <w:spacing w:val="-30"/>
          <w:w w:val="102"/>
          <w:sz w:val="24"/>
        </w:rPr>
        <w:t>P</w:t>
      </w:r>
      <w:r w:rsidR="00534607">
        <w:rPr>
          <w:w w:val="102"/>
          <w:position w:val="-5"/>
          <w:sz w:val="14"/>
        </w:rPr>
        <w:t>2</w:t>
      </w:r>
      <w:r w:rsidR="00534607">
        <w:rPr>
          <w:position w:val="-5"/>
          <w:sz w:val="14"/>
        </w:rPr>
        <w:t xml:space="preserve"> </w:t>
      </w:r>
      <w:r w:rsidR="00534607">
        <w:rPr>
          <w:spacing w:val="7"/>
          <w:position w:val="-5"/>
          <w:sz w:val="14"/>
        </w:rPr>
        <w:t xml:space="preserve"> </w:t>
      </w:r>
      <w:r w:rsidR="00534607">
        <w:rPr>
          <w:rFonts w:ascii="Symbol" w:hAnsi="Symbol"/>
          <w:w w:val="102"/>
          <w:sz w:val="24"/>
        </w:rPr>
        <w:t></w:t>
      </w:r>
      <w:r w:rsidR="00534607">
        <w:rPr>
          <w:spacing w:val="-4"/>
          <w:sz w:val="24"/>
        </w:rPr>
        <w:t xml:space="preserve"> </w:t>
      </w:r>
      <w:r w:rsidR="00534607">
        <w:rPr>
          <w:i/>
          <w:spacing w:val="-35"/>
          <w:w w:val="102"/>
          <w:sz w:val="24"/>
        </w:rPr>
        <w:t>P</w:t>
      </w:r>
      <w:r w:rsidR="00534607">
        <w:rPr>
          <w:w w:val="102"/>
          <w:position w:val="-5"/>
          <w:sz w:val="14"/>
        </w:rPr>
        <w:t>3</w:t>
      </w:r>
      <w:r w:rsidR="00534607">
        <w:rPr>
          <w:spacing w:val="-7"/>
          <w:position w:val="-5"/>
          <w:sz w:val="14"/>
        </w:rPr>
        <w:t xml:space="preserve"> </w:t>
      </w:r>
      <w:r w:rsidR="00534607">
        <w:rPr>
          <w:w w:val="102"/>
          <w:sz w:val="24"/>
        </w:rPr>
        <w:t>)</w:t>
      </w:r>
      <w:r w:rsidR="00534607">
        <w:rPr>
          <w:spacing w:val="-15"/>
          <w:sz w:val="24"/>
        </w:rPr>
        <w:t xml:space="preserve"> </w:t>
      </w:r>
      <w:r w:rsidR="00534607">
        <w:rPr>
          <w:rFonts w:ascii="Symbol" w:hAnsi="Symbol"/>
          <w:w w:val="102"/>
          <w:sz w:val="24"/>
        </w:rPr>
        <w:t></w:t>
      </w:r>
      <w:r w:rsidR="00534607">
        <w:rPr>
          <w:spacing w:val="-15"/>
          <w:sz w:val="24"/>
        </w:rPr>
        <w:t xml:space="preserve"> </w:t>
      </w:r>
      <w:r w:rsidR="00534607">
        <w:rPr>
          <w:spacing w:val="-3"/>
          <w:w w:val="102"/>
          <w:sz w:val="24"/>
        </w:rPr>
        <w:t>20</w:t>
      </w:r>
      <w:r w:rsidR="00534607">
        <w:rPr>
          <w:w w:val="102"/>
          <w:sz w:val="24"/>
        </w:rPr>
        <w:t>0</w:t>
      </w:r>
      <w:r w:rsidR="00534607">
        <w:rPr>
          <w:spacing w:val="-2"/>
          <w:sz w:val="24"/>
        </w:rPr>
        <w:t xml:space="preserve"> </w:t>
      </w:r>
      <w:r w:rsidR="00534607">
        <w:rPr>
          <w:position w:val="-15"/>
          <w:sz w:val="28"/>
        </w:rPr>
        <w:t>,</w:t>
      </w:r>
    </w:p>
    <w:p w:rsidR="00515CFA" w:rsidRDefault="00534607">
      <w:pPr>
        <w:spacing w:line="226" w:lineRule="exact"/>
        <w:ind w:left="1469" w:right="472"/>
        <w:jc w:val="center"/>
        <w:rPr>
          <w:sz w:val="24"/>
        </w:rPr>
      </w:pPr>
      <w:r>
        <w:rPr>
          <w:sz w:val="24"/>
        </w:rPr>
        <w:t>10</w:t>
      </w:r>
    </w:p>
    <w:p w:rsidR="00515CFA" w:rsidRDefault="00534607">
      <w:pPr>
        <w:pStyle w:val="a3"/>
        <w:spacing w:line="317" w:lineRule="exact"/>
        <w:ind w:left="112"/>
      </w:pPr>
      <w:r>
        <w:t>где</w:t>
      </w:r>
      <w:r>
        <w:rPr>
          <w:spacing w:val="-1"/>
        </w:rPr>
        <w:t xml:space="preserve"> </w:t>
      </w:r>
      <w:r>
        <w:t>ИР</w:t>
      </w:r>
      <w:r>
        <w:rPr>
          <w:spacing w:val="-4"/>
        </w:rPr>
        <w:t xml:space="preserve"> </w:t>
      </w:r>
      <w:r>
        <w:t>-</w:t>
      </w:r>
      <w:r>
        <w:rPr>
          <w:spacing w:val="69"/>
        </w:rPr>
        <w:t xml:space="preserve"> </w:t>
      </w:r>
      <w:r>
        <w:t>индекс Руфье</w:t>
      </w:r>
    </w:p>
    <w:p w:rsidR="00515CFA" w:rsidRDefault="00534607">
      <w:pPr>
        <w:pStyle w:val="a3"/>
        <w:ind w:left="833"/>
      </w:pPr>
      <w:r>
        <w:t>P</w:t>
      </w:r>
      <w:r>
        <w:rPr>
          <w:vertAlign w:val="subscript"/>
        </w:rPr>
        <w:t>1</w:t>
      </w:r>
      <w:r>
        <w:rPr>
          <w:spacing w:val="67"/>
        </w:rPr>
        <w:t xml:space="preserve"> </w:t>
      </w:r>
      <w:r>
        <w:t>частота</w:t>
      </w:r>
      <w:r>
        <w:rPr>
          <w:spacing w:val="-1"/>
        </w:rPr>
        <w:t xml:space="preserve"> </w:t>
      </w:r>
      <w:r>
        <w:t>пульса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покое,</w:t>
      </w:r>
    </w:p>
    <w:p w:rsidR="00515CFA" w:rsidRDefault="00534607">
      <w:pPr>
        <w:pStyle w:val="a3"/>
        <w:spacing w:line="322" w:lineRule="exact"/>
        <w:ind w:left="833"/>
      </w:pPr>
      <w:r>
        <w:t>Р</w:t>
      </w:r>
      <w:r>
        <w:rPr>
          <w:vertAlign w:val="subscript"/>
        </w:rPr>
        <w:t>2</w:t>
      </w:r>
      <w:r>
        <w:rPr>
          <w:spacing w:val="65"/>
        </w:rPr>
        <w:t xml:space="preserve"> </w:t>
      </w:r>
      <w:r>
        <w:t>частота</w:t>
      </w:r>
      <w:r>
        <w:rPr>
          <w:spacing w:val="-2"/>
        </w:rPr>
        <w:t xml:space="preserve"> </w:t>
      </w:r>
      <w:r>
        <w:t>пульса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первые</w:t>
      </w:r>
      <w:r>
        <w:rPr>
          <w:spacing w:val="-5"/>
        </w:rPr>
        <w:t xml:space="preserve"> </w:t>
      </w:r>
      <w:r>
        <w:t>15</w:t>
      </w:r>
      <w:r>
        <w:rPr>
          <w:spacing w:val="-1"/>
        </w:rPr>
        <w:t xml:space="preserve"> </w:t>
      </w:r>
      <w:r>
        <w:t>секунд</w:t>
      </w:r>
      <w:r>
        <w:rPr>
          <w:spacing w:val="-4"/>
        </w:rPr>
        <w:t xml:space="preserve"> </w:t>
      </w:r>
      <w:r>
        <w:t>первой</w:t>
      </w:r>
      <w:r>
        <w:rPr>
          <w:spacing w:val="-2"/>
        </w:rPr>
        <w:t xml:space="preserve"> </w:t>
      </w:r>
      <w:r>
        <w:t>минуты</w:t>
      </w:r>
      <w:r>
        <w:rPr>
          <w:spacing w:val="-2"/>
        </w:rPr>
        <w:t xml:space="preserve"> </w:t>
      </w:r>
      <w:r>
        <w:t>восстановления,</w:t>
      </w:r>
    </w:p>
    <w:p w:rsidR="00515CFA" w:rsidRDefault="00534607">
      <w:pPr>
        <w:pStyle w:val="a3"/>
        <w:spacing w:line="322" w:lineRule="exact"/>
        <w:ind w:left="833"/>
      </w:pPr>
      <w:r>
        <w:t>Р</w:t>
      </w:r>
      <w:r>
        <w:rPr>
          <w:vertAlign w:val="subscript"/>
        </w:rPr>
        <w:t>3</w:t>
      </w:r>
      <w:r>
        <w:rPr>
          <w:spacing w:val="40"/>
        </w:rPr>
        <w:t xml:space="preserve"> </w:t>
      </w:r>
      <w:r>
        <w:t>частота</w:t>
      </w:r>
      <w:r>
        <w:rPr>
          <w:spacing w:val="-4"/>
        </w:rPr>
        <w:t xml:space="preserve"> </w:t>
      </w:r>
      <w:r>
        <w:t>пульса</w:t>
      </w:r>
      <w:r>
        <w:rPr>
          <w:spacing w:val="-2"/>
        </w:rPr>
        <w:t xml:space="preserve"> </w:t>
      </w:r>
      <w:r>
        <w:t>за последние</w:t>
      </w:r>
      <w:r>
        <w:rPr>
          <w:spacing w:val="-5"/>
        </w:rPr>
        <w:t xml:space="preserve"> </w:t>
      </w:r>
      <w:r>
        <w:t>15</w:t>
      </w:r>
      <w:r>
        <w:rPr>
          <w:spacing w:val="-1"/>
        </w:rPr>
        <w:t xml:space="preserve"> </w:t>
      </w:r>
      <w:r>
        <w:t>секунд</w:t>
      </w:r>
      <w:r>
        <w:rPr>
          <w:spacing w:val="-1"/>
        </w:rPr>
        <w:t xml:space="preserve"> </w:t>
      </w:r>
      <w:r>
        <w:t>первой</w:t>
      </w:r>
      <w:r>
        <w:rPr>
          <w:spacing w:val="-2"/>
        </w:rPr>
        <w:t xml:space="preserve"> </w:t>
      </w:r>
      <w:r>
        <w:t>минуты</w:t>
      </w:r>
      <w:r>
        <w:rPr>
          <w:spacing w:val="-2"/>
        </w:rPr>
        <w:t xml:space="preserve"> </w:t>
      </w:r>
      <w:r>
        <w:t>восстановления.</w:t>
      </w:r>
    </w:p>
    <w:p w:rsidR="00515CFA" w:rsidRDefault="00534607">
      <w:pPr>
        <w:pStyle w:val="a3"/>
        <w:spacing w:line="322" w:lineRule="exact"/>
        <w:ind w:left="112"/>
      </w:pPr>
      <w:r>
        <w:t>Для</w:t>
      </w:r>
      <w:r>
        <w:rPr>
          <w:spacing w:val="-3"/>
        </w:rPr>
        <w:t xml:space="preserve"> </w:t>
      </w:r>
      <w:r>
        <w:t>оценки</w:t>
      </w:r>
      <w:r>
        <w:rPr>
          <w:spacing w:val="-5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пробы</w:t>
      </w:r>
      <w:r>
        <w:rPr>
          <w:spacing w:val="-3"/>
        </w:rPr>
        <w:t xml:space="preserve"> </w:t>
      </w:r>
      <w:r>
        <w:t>используют</w:t>
      </w:r>
      <w:r>
        <w:rPr>
          <w:spacing w:val="-3"/>
        </w:rPr>
        <w:t xml:space="preserve"> </w:t>
      </w:r>
      <w:r>
        <w:t>следующую</w:t>
      </w:r>
      <w:r>
        <w:rPr>
          <w:spacing w:val="-4"/>
        </w:rPr>
        <w:t xml:space="preserve"> </w:t>
      </w:r>
      <w:r>
        <w:t>шкалу:</w:t>
      </w:r>
    </w:p>
    <w:p w:rsidR="00515CFA" w:rsidRDefault="00534607">
      <w:pPr>
        <w:pStyle w:val="a4"/>
        <w:numPr>
          <w:ilvl w:val="0"/>
          <w:numId w:val="11"/>
        </w:numPr>
        <w:tabs>
          <w:tab w:val="left" w:pos="1194"/>
        </w:tabs>
        <w:ind w:hanging="361"/>
        <w:rPr>
          <w:sz w:val="28"/>
        </w:rPr>
      </w:pPr>
      <w:r>
        <w:rPr>
          <w:sz w:val="28"/>
        </w:rPr>
        <w:t>ИР</w:t>
      </w:r>
      <w:r>
        <w:rPr>
          <w:spacing w:val="-2"/>
          <w:sz w:val="28"/>
        </w:rPr>
        <w:t xml:space="preserve"> </w:t>
      </w:r>
      <w:r>
        <w:rPr>
          <w:sz w:val="28"/>
        </w:rPr>
        <w:t>≤</w:t>
      </w:r>
      <w:r>
        <w:rPr>
          <w:spacing w:val="-3"/>
          <w:sz w:val="28"/>
        </w:rPr>
        <w:t xml:space="preserve"> </w:t>
      </w:r>
      <w:r>
        <w:rPr>
          <w:sz w:val="28"/>
        </w:rPr>
        <w:t>3</w:t>
      </w:r>
      <w:r>
        <w:rPr>
          <w:spacing w:val="66"/>
          <w:sz w:val="28"/>
        </w:rPr>
        <w:t xml:space="preserve"> </w:t>
      </w:r>
      <w:r>
        <w:rPr>
          <w:sz w:val="28"/>
        </w:rPr>
        <w:t>работоспособность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«отличная»;</w:t>
      </w:r>
    </w:p>
    <w:p w:rsidR="00515CFA" w:rsidRDefault="00534607">
      <w:pPr>
        <w:pStyle w:val="a4"/>
        <w:numPr>
          <w:ilvl w:val="0"/>
          <w:numId w:val="11"/>
        </w:numPr>
        <w:tabs>
          <w:tab w:val="left" w:pos="1194"/>
        </w:tabs>
        <w:spacing w:before="1" w:line="322" w:lineRule="exact"/>
        <w:ind w:hanging="361"/>
        <w:rPr>
          <w:sz w:val="28"/>
        </w:rPr>
      </w:pPr>
      <w:r>
        <w:rPr>
          <w:sz w:val="28"/>
        </w:rPr>
        <w:t>ИР</w:t>
      </w:r>
      <w:r>
        <w:rPr>
          <w:spacing w:val="-1"/>
          <w:sz w:val="28"/>
        </w:rPr>
        <w:t xml:space="preserve"> </w:t>
      </w:r>
      <w:r>
        <w:rPr>
          <w:sz w:val="28"/>
        </w:rPr>
        <w:t>находится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диапазоне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4</w:t>
      </w:r>
      <w:r>
        <w:rPr>
          <w:spacing w:val="-4"/>
          <w:sz w:val="28"/>
        </w:rPr>
        <w:t xml:space="preserve"> </w:t>
      </w:r>
      <w:r>
        <w:rPr>
          <w:sz w:val="28"/>
        </w:rPr>
        <w:t>до</w:t>
      </w:r>
      <w:r>
        <w:rPr>
          <w:spacing w:val="-4"/>
          <w:sz w:val="28"/>
        </w:rPr>
        <w:t xml:space="preserve"> </w:t>
      </w:r>
      <w:r>
        <w:rPr>
          <w:sz w:val="28"/>
        </w:rPr>
        <w:t>6</w:t>
      </w:r>
      <w:r>
        <w:rPr>
          <w:spacing w:val="1"/>
          <w:sz w:val="28"/>
        </w:rPr>
        <w:t xml:space="preserve"> </w:t>
      </w:r>
      <w:r>
        <w:rPr>
          <w:sz w:val="28"/>
        </w:rPr>
        <w:t>«хорошая»;</w:t>
      </w:r>
    </w:p>
    <w:p w:rsidR="00515CFA" w:rsidRDefault="00534607">
      <w:pPr>
        <w:pStyle w:val="a4"/>
        <w:numPr>
          <w:ilvl w:val="0"/>
          <w:numId w:val="11"/>
        </w:numPr>
        <w:tabs>
          <w:tab w:val="left" w:pos="1138"/>
        </w:tabs>
        <w:spacing w:line="322" w:lineRule="exact"/>
        <w:ind w:left="1138" w:hanging="305"/>
        <w:rPr>
          <w:sz w:val="28"/>
        </w:rPr>
      </w:pPr>
      <w:r>
        <w:rPr>
          <w:sz w:val="28"/>
        </w:rPr>
        <w:t>ИР</w:t>
      </w:r>
      <w:r>
        <w:rPr>
          <w:spacing w:val="69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7</w:t>
      </w:r>
      <w:r>
        <w:rPr>
          <w:spacing w:val="-3"/>
          <w:sz w:val="28"/>
        </w:rPr>
        <w:t xml:space="preserve"> </w:t>
      </w:r>
      <w:r>
        <w:rPr>
          <w:sz w:val="28"/>
        </w:rPr>
        <w:t>до</w:t>
      </w:r>
      <w:r>
        <w:rPr>
          <w:spacing w:val="-3"/>
          <w:sz w:val="28"/>
        </w:rPr>
        <w:t xml:space="preserve"> </w:t>
      </w:r>
      <w:r>
        <w:rPr>
          <w:sz w:val="28"/>
        </w:rPr>
        <w:t>9</w:t>
      </w:r>
      <w:r>
        <w:rPr>
          <w:spacing w:val="1"/>
          <w:sz w:val="28"/>
        </w:rPr>
        <w:t xml:space="preserve"> </w:t>
      </w:r>
      <w:r>
        <w:rPr>
          <w:sz w:val="28"/>
        </w:rPr>
        <w:t>«средняя»;</w:t>
      </w:r>
    </w:p>
    <w:p w:rsidR="00515CFA" w:rsidRDefault="00534607">
      <w:pPr>
        <w:pStyle w:val="a4"/>
        <w:numPr>
          <w:ilvl w:val="0"/>
          <w:numId w:val="11"/>
        </w:numPr>
        <w:tabs>
          <w:tab w:val="left" w:pos="1138"/>
        </w:tabs>
        <w:spacing w:line="322" w:lineRule="exact"/>
        <w:ind w:left="1138" w:hanging="305"/>
        <w:rPr>
          <w:sz w:val="28"/>
        </w:rPr>
      </w:pPr>
      <w:r>
        <w:rPr>
          <w:sz w:val="28"/>
        </w:rPr>
        <w:t>ИР</w:t>
      </w:r>
      <w:r>
        <w:rPr>
          <w:spacing w:val="65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10</w:t>
      </w:r>
      <w:r>
        <w:rPr>
          <w:spacing w:val="-1"/>
          <w:sz w:val="28"/>
        </w:rPr>
        <w:t xml:space="preserve"> </w:t>
      </w:r>
      <w:r>
        <w:rPr>
          <w:sz w:val="28"/>
        </w:rPr>
        <w:t>до</w:t>
      </w:r>
      <w:r>
        <w:rPr>
          <w:spacing w:val="-4"/>
          <w:sz w:val="28"/>
        </w:rPr>
        <w:t xml:space="preserve"> </w:t>
      </w:r>
      <w:r>
        <w:rPr>
          <w:sz w:val="28"/>
        </w:rPr>
        <w:t>14</w:t>
      </w:r>
      <w:r>
        <w:rPr>
          <w:spacing w:val="66"/>
          <w:sz w:val="28"/>
        </w:rPr>
        <w:t xml:space="preserve"> </w:t>
      </w:r>
      <w:r>
        <w:rPr>
          <w:sz w:val="28"/>
        </w:rPr>
        <w:t>«удовлетворительная».</w:t>
      </w:r>
    </w:p>
    <w:p w:rsidR="00515CFA" w:rsidRDefault="00534607">
      <w:pPr>
        <w:pStyle w:val="a4"/>
        <w:numPr>
          <w:ilvl w:val="0"/>
          <w:numId w:val="11"/>
        </w:numPr>
        <w:tabs>
          <w:tab w:val="left" w:pos="1139"/>
        </w:tabs>
        <w:ind w:left="1138" w:hanging="306"/>
        <w:rPr>
          <w:sz w:val="28"/>
        </w:rPr>
      </w:pPr>
      <w:r>
        <w:rPr>
          <w:sz w:val="28"/>
        </w:rPr>
        <w:t>ИР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15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более –</w:t>
      </w:r>
      <w:r>
        <w:rPr>
          <w:spacing w:val="-2"/>
          <w:sz w:val="28"/>
        </w:rPr>
        <w:t xml:space="preserve"> </w:t>
      </w:r>
      <w:r>
        <w:rPr>
          <w:sz w:val="28"/>
        </w:rPr>
        <w:t>«плохая»</w:t>
      </w:r>
    </w:p>
    <w:p w:rsidR="00515CFA" w:rsidRDefault="00515CFA">
      <w:pPr>
        <w:pStyle w:val="a3"/>
        <w:spacing w:before="4"/>
      </w:pPr>
    </w:p>
    <w:p w:rsidR="00515CFA" w:rsidRDefault="00534607" w:rsidP="00C83CD9">
      <w:pPr>
        <w:pStyle w:val="2"/>
        <w:tabs>
          <w:tab w:val="left" w:pos="3742"/>
        </w:tabs>
        <w:ind w:left="0" w:firstLine="0"/>
        <w:jc w:val="center"/>
      </w:pPr>
      <w:bookmarkStart w:id="5" w:name="_TOC_250010"/>
      <w:r>
        <w:t>Гарвардский</w:t>
      </w:r>
      <w:r>
        <w:rPr>
          <w:spacing w:val="-7"/>
        </w:rPr>
        <w:t xml:space="preserve"> </w:t>
      </w:r>
      <w:bookmarkEnd w:id="5"/>
      <w:r>
        <w:t>степ-тест</w:t>
      </w:r>
    </w:p>
    <w:p w:rsidR="00515CFA" w:rsidRDefault="00534607">
      <w:pPr>
        <w:pStyle w:val="a3"/>
        <w:spacing w:before="319"/>
        <w:ind w:left="112" w:right="132" w:firstLine="720"/>
        <w:jc w:val="both"/>
      </w:pPr>
      <w:r>
        <w:t>Кроме</w:t>
      </w:r>
      <w:r>
        <w:rPr>
          <w:spacing w:val="1"/>
        </w:rPr>
        <w:t xml:space="preserve"> </w:t>
      </w:r>
      <w:r>
        <w:t>пробы</w:t>
      </w:r>
      <w:r>
        <w:rPr>
          <w:spacing w:val="1"/>
        </w:rPr>
        <w:t xml:space="preserve"> </w:t>
      </w:r>
      <w:r>
        <w:t>Руфье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работоспособности</w:t>
      </w:r>
      <w:r>
        <w:rPr>
          <w:spacing w:val="-67"/>
        </w:rPr>
        <w:t xml:space="preserve"> </w:t>
      </w:r>
      <w:r>
        <w:t>широко</w:t>
      </w:r>
      <w:r>
        <w:rPr>
          <w:spacing w:val="1"/>
        </w:rPr>
        <w:t xml:space="preserve"> </w:t>
      </w:r>
      <w:r>
        <w:t>используется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простой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требующий</w:t>
      </w:r>
      <w:r>
        <w:rPr>
          <w:spacing w:val="1"/>
        </w:rPr>
        <w:t xml:space="preserve"> </w:t>
      </w:r>
      <w:r>
        <w:t>сложного</w:t>
      </w:r>
      <w:r>
        <w:rPr>
          <w:spacing w:val="1"/>
        </w:rPr>
        <w:t xml:space="preserve"> </w:t>
      </w:r>
      <w:r>
        <w:t>оборудования</w:t>
      </w:r>
      <w:r>
        <w:rPr>
          <w:spacing w:val="1"/>
        </w:rPr>
        <w:t xml:space="preserve"> </w:t>
      </w:r>
      <w:r>
        <w:t>Гарвардский</w:t>
      </w:r>
      <w:r>
        <w:rPr>
          <w:spacing w:val="1"/>
        </w:rPr>
        <w:t xml:space="preserve"> </w:t>
      </w:r>
      <w:r>
        <w:t>степ-тест.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проведения</w:t>
      </w:r>
      <w:r>
        <w:rPr>
          <w:spacing w:val="71"/>
        </w:rPr>
        <w:t xml:space="preserve"> </w:t>
      </w:r>
      <w:r>
        <w:t>необходима</w:t>
      </w:r>
      <w:r>
        <w:rPr>
          <w:spacing w:val="1"/>
        </w:rPr>
        <w:t xml:space="preserve"> </w:t>
      </w:r>
      <w:r>
        <w:t>ступенька (скамейка) и секундомер. Высота ступеньки и время восхождения</w:t>
      </w:r>
      <w:r>
        <w:rPr>
          <w:spacing w:val="1"/>
        </w:rPr>
        <w:t xml:space="preserve"> </w:t>
      </w:r>
      <w:r>
        <w:t>зависят</w:t>
      </w:r>
      <w:r>
        <w:rPr>
          <w:spacing w:val="-4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пола и возраста</w:t>
      </w:r>
      <w:r>
        <w:rPr>
          <w:spacing w:val="-4"/>
        </w:rPr>
        <w:t xml:space="preserve"> </w:t>
      </w:r>
      <w:r>
        <w:t>обследуемого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Куртеву</w:t>
      </w:r>
      <w:r>
        <w:rPr>
          <w:spacing w:val="-5"/>
        </w:rPr>
        <w:t xml:space="preserve"> </w:t>
      </w:r>
      <w:r>
        <w:t>С.Г.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др.):</w:t>
      </w:r>
    </w:p>
    <w:p w:rsidR="00515CFA" w:rsidRDefault="00534607">
      <w:pPr>
        <w:pStyle w:val="a4"/>
        <w:numPr>
          <w:ilvl w:val="0"/>
          <w:numId w:val="10"/>
        </w:numPr>
        <w:tabs>
          <w:tab w:val="left" w:pos="1138"/>
        </w:tabs>
        <w:ind w:left="1041" w:right="208" w:hanging="209"/>
        <w:rPr>
          <w:sz w:val="28"/>
        </w:rPr>
      </w:pPr>
      <w:r>
        <w:rPr>
          <w:sz w:val="28"/>
        </w:rPr>
        <w:t>мужчины и женщины старше 18 лет</w:t>
      </w:r>
      <w:r>
        <w:rPr>
          <w:spacing w:val="1"/>
          <w:sz w:val="28"/>
        </w:rPr>
        <w:t xml:space="preserve"> </w:t>
      </w:r>
      <w:r>
        <w:rPr>
          <w:sz w:val="28"/>
        </w:rPr>
        <w:t>вы</w:t>
      </w:r>
      <w:r>
        <w:rPr>
          <w:sz w:val="28"/>
        </w:rPr>
        <w:t>сота возвышенности 50 см и 43</w:t>
      </w:r>
      <w:r>
        <w:rPr>
          <w:spacing w:val="-67"/>
          <w:sz w:val="28"/>
        </w:rPr>
        <w:t xml:space="preserve"> </w:t>
      </w:r>
      <w:r>
        <w:rPr>
          <w:sz w:val="28"/>
        </w:rPr>
        <w:t>см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соответственно,</w:t>
      </w:r>
      <w:r>
        <w:rPr>
          <w:spacing w:val="-1"/>
          <w:sz w:val="28"/>
        </w:rPr>
        <w:t xml:space="preserve"> </w:t>
      </w:r>
      <w:r>
        <w:rPr>
          <w:sz w:val="28"/>
        </w:rPr>
        <w:t>время восхождения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5</w:t>
      </w:r>
      <w:r>
        <w:rPr>
          <w:spacing w:val="1"/>
          <w:sz w:val="28"/>
        </w:rPr>
        <w:t xml:space="preserve"> </w:t>
      </w:r>
      <w:r>
        <w:rPr>
          <w:sz w:val="28"/>
        </w:rPr>
        <w:t>минут;</w:t>
      </w:r>
    </w:p>
    <w:p w:rsidR="00515CFA" w:rsidRDefault="00534607">
      <w:pPr>
        <w:pStyle w:val="a4"/>
        <w:numPr>
          <w:ilvl w:val="0"/>
          <w:numId w:val="10"/>
        </w:numPr>
        <w:tabs>
          <w:tab w:val="left" w:pos="1138"/>
        </w:tabs>
        <w:ind w:left="1111" w:right="325" w:hanging="279"/>
        <w:rPr>
          <w:sz w:val="28"/>
        </w:rPr>
      </w:pPr>
      <w:r>
        <w:rPr>
          <w:sz w:val="28"/>
        </w:rPr>
        <w:t>юноши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возрасте</w:t>
      </w:r>
      <w:r>
        <w:rPr>
          <w:spacing w:val="-3"/>
          <w:sz w:val="28"/>
        </w:rPr>
        <w:t xml:space="preserve"> </w:t>
      </w:r>
      <w:r>
        <w:rPr>
          <w:sz w:val="28"/>
        </w:rPr>
        <w:t>12-18</w:t>
      </w:r>
      <w:r>
        <w:rPr>
          <w:spacing w:val="-1"/>
          <w:sz w:val="28"/>
        </w:rPr>
        <w:t xml:space="preserve"> </w:t>
      </w:r>
      <w:r>
        <w:rPr>
          <w:sz w:val="28"/>
        </w:rPr>
        <w:t>лет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площадью</w:t>
      </w:r>
      <w:r>
        <w:rPr>
          <w:spacing w:val="-3"/>
          <w:sz w:val="28"/>
        </w:rPr>
        <w:t xml:space="preserve"> </w:t>
      </w:r>
      <w:r>
        <w:rPr>
          <w:sz w:val="28"/>
        </w:rPr>
        <w:t>поверхности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тела</w:t>
      </w:r>
      <w:r>
        <w:rPr>
          <w:spacing w:val="-2"/>
          <w:sz w:val="28"/>
        </w:rPr>
        <w:t xml:space="preserve"> </w:t>
      </w:r>
      <w:r>
        <w:rPr>
          <w:sz w:val="28"/>
        </w:rPr>
        <w:t>свыше</w:t>
      </w:r>
      <w:r>
        <w:rPr>
          <w:spacing w:val="-2"/>
          <w:sz w:val="28"/>
        </w:rPr>
        <w:t xml:space="preserve"> </w:t>
      </w:r>
      <w:r>
        <w:rPr>
          <w:sz w:val="28"/>
        </w:rPr>
        <w:t>1,85</w:t>
      </w:r>
      <w:r>
        <w:rPr>
          <w:spacing w:val="-67"/>
          <w:sz w:val="28"/>
        </w:rPr>
        <w:t xml:space="preserve"> </w:t>
      </w:r>
      <w:r>
        <w:rPr>
          <w:sz w:val="28"/>
        </w:rPr>
        <w:t>м</w:t>
      </w:r>
      <w:r>
        <w:rPr>
          <w:sz w:val="28"/>
          <w:vertAlign w:val="superscript"/>
        </w:rPr>
        <w:t>2</w:t>
      </w:r>
      <w:r>
        <w:rPr>
          <w:spacing w:val="69"/>
          <w:sz w:val="28"/>
        </w:rPr>
        <w:t xml:space="preserve"> </w:t>
      </w:r>
      <w:r>
        <w:rPr>
          <w:sz w:val="28"/>
        </w:rPr>
        <w:t>высота</w:t>
      </w:r>
      <w:r>
        <w:rPr>
          <w:spacing w:val="-3"/>
          <w:sz w:val="28"/>
        </w:rPr>
        <w:t xml:space="preserve"> </w:t>
      </w:r>
      <w:r>
        <w:rPr>
          <w:sz w:val="28"/>
        </w:rPr>
        <w:t>50</w:t>
      </w:r>
      <w:r>
        <w:rPr>
          <w:spacing w:val="1"/>
          <w:sz w:val="28"/>
        </w:rPr>
        <w:t xml:space="preserve"> </w:t>
      </w:r>
      <w:r>
        <w:rPr>
          <w:sz w:val="28"/>
        </w:rPr>
        <w:t>см,</w:t>
      </w:r>
      <w:r>
        <w:rPr>
          <w:spacing w:val="-2"/>
          <w:sz w:val="28"/>
        </w:rPr>
        <w:t xml:space="preserve"> </w:t>
      </w:r>
      <w:r>
        <w:rPr>
          <w:sz w:val="28"/>
        </w:rPr>
        <w:t>время</w:t>
      </w:r>
      <w:r>
        <w:rPr>
          <w:spacing w:val="-3"/>
          <w:sz w:val="28"/>
        </w:rPr>
        <w:t xml:space="preserve"> </w:t>
      </w:r>
      <w:r>
        <w:rPr>
          <w:sz w:val="28"/>
        </w:rPr>
        <w:t>4</w:t>
      </w:r>
      <w:r>
        <w:rPr>
          <w:spacing w:val="1"/>
          <w:sz w:val="28"/>
        </w:rPr>
        <w:t xml:space="preserve"> </w:t>
      </w:r>
      <w:r>
        <w:rPr>
          <w:sz w:val="28"/>
        </w:rPr>
        <w:t>минуты;</w:t>
      </w:r>
    </w:p>
    <w:p w:rsidR="00515CFA" w:rsidRDefault="00534607">
      <w:pPr>
        <w:pStyle w:val="a4"/>
        <w:numPr>
          <w:ilvl w:val="0"/>
          <w:numId w:val="10"/>
        </w:numPr>
        <w:tabs>
          <w:tab w:val="left" w:pos="1138"/>
        </w:tabs>
        <w:spacing w:line="322" w:lineRule="exact"/>
        <w:ind w:left="1138"/>
        <w:rPr>
          <w:sz w:val="28"/>
        </w:rPr>
      </w:pPr>
      <w:r>
        <w:rPr>
          <w:sz w:val="28"/>
        </w:rPr>
        <w:t>юноши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возрасте</w:t>
      </w:r>
      <w:r>
        <w:rPr>
          <w:spacing w:val="-2"/>
          <w:sz w:val="28"/>
        </w:rPr>
        <w:t xml:space="preserve"> </w:t>
      </w:r>
      <w:r>
        <w:rPr>
          <w:sz w:val="28"/>
        </w:rPr>
        <w:t>12-18</w:t>
      </w:r>
      <w:r>
        <w:rPr>
          <w:spacing w:val="-1"/>
          <w:sz w:val="28"/>
        </w:rPr>
        <w:t xml:space="preserve"> </w:t>
      </w:r>
      <w:r>
        <w:rPr>
          <w:sz w:val="28"/>
        </w:rPr>
        <w:t>лет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площадью</w:t>
      </w:r>
      <w:r>
        <w:rPr>
          <w:spacing w:val="-3"/>
          <w:sz w:val="28"/>
        </w:rPr>
        <w:t xml:space="preserve"> </w:t>
      </w:r>
      <w:r>
        <w:rPr>
          <w:sz w:val="28"/>
        </w:rPr>
        <w:t>поверхности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тела</w:t>
      </w:r>
      <w:r>
        <w:rPr>
          <w:spacing w:val="-2"/>
          <w:sz w:val="28"/>
        </w:rPr>
        <w:t xml:space="preserve"> </w:t>
      </w:r>
      <w:r>
        <w:rPr>
          <w:sz w:val="28"/>
        </w:rPr>
        <w:t>менее</w:t>
      </w:r>
      <w:r>
        <w:rPr>
          <w:spacing w:val="-3"/>
          <w:sz w:val="28"/>
        </w:rPr>
        <w:t xml:space="preserve"> </w:t>
      </w:r>
      <w:r>
        <w:rPr>
          <w:sz w:val="28"/>
        </w:rPr>
        <w:t>1,85</w:t>
      </w:r>
    </w:p>
    <w:p w:rsidR="00515CFA" w:rsidRDefault="00515CFA">
      <w:pPr>
        <w:spacing w:line="322" w:lineRule="exact"/>
        <w:rPr>
          <w:sz w:val="28"/>
        </w:rPr>
        <w:sectPr w:rsidR="00515CFA">
          <w:pgSz w:w="11910" w:h="16840"/>
          <w:pgMar w:top="1040" w:right="1000" w:bottom="1680" w:left="1020" w:header="0" w:footer="1480" w:gutter="0"/>
          <w:cols w:space="720"/>
        </w:sectPr>
      </w:pPr>
    </w:p>
    <w:p w:rsidR="00515CFA" w:rsidRDefault="00534607">
      <w:pPr>
        <w:pStyle w:val="a3"/>
        <w:spacing w:before="107"/>
        <w:ind w:left="1111"/>
      </w:pPr>
      <w:r>
        <w:lastRenderedPageBreak/>
        <w:t>м</w:t>
      </w:r>
      <w:r>
        <w:rPr>
          <w:vertAlign w:val="superscript"/>
        </w:rPr>
        <w:t>2</w:t>
      </w:r>
      <w:r>
        <w:rPr>
          <w:spacing w:val="68"/>
        </w:rPr>
        <w:t xml:space="preserve"> </w:t>
      </w:r>
      <w:r>
        <w:t>43 см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минуты</w:t>
      </w:r>
      <w:r>
        <w:rPr>
          <w:spacing w:val="-1"/>
        </w:rPr>
        <w:t xml:space="preserve"> </w:t>
      </w:r>
      <w:r>
        <w:t>соответственно;</w:t>
      </w:r>
    </w:p>
    <w:p w:rsidR="00515CFA" w:rsidRDefault="00534607">
      <w:pPr>
        <w:pStyle w:val="a4"/>
        <w:numPr>
          <w:ilvl w:val="0"/>
          <w:numId w:val="10"/>
        </w:numPr>
        <w:tabs>
          <w:tab w:val="left" w:pos="1139"/>
        </w:tabs>
        <w:spacing w:before="3" w:line="322" w:lineRule="exact"/>
        <w:ind w:left="1138" w:hanging="306"/>
        <w:rPr>
          <w:sz w:val="28"/>
        </w:rPr>
      </w:pPr>
      <w:r>
        <w:rPr>
          <w:sz w:val="28"/>
        </w:rPr>
        <w:t>девушки</w:t>
      </w:r>
      <w:r>
        <w:rPr>
          <w:spacing w:val="-3"/>
          <w:sz w:val="28"/>
        </w:rPr>
        <w:t xml:space="preserve"> </w:t>
      </w:r>
      <w:r>
        <w:rPr>
          <w:sz w:val="28"/>
        </w:rPr>
        <w:t>12-18 лет</w:t>
      </w:r>
      <w:r>
        <w:rPr>
          <w:spacing w:val="67"/>
          <w:sz w:val="28"/>
        </w:rPr>
        <w:t xml:space="preserve"> </w:t>
      </w:r>
      <w:r>
        <w:rPr>
          <w:sz w:val="28"/>
        </w:rPr>
        <w:t>40 см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4</w:t>
      </w:r>
      <w:r>
        <w:rPr>
          <w:spacing w:val="-1"/>
          <w:sz w:val="28"/>
        </w:rPr>
        <w:t xml:space="preserve"> </w:t>
      </w:r>
      <w:r>
        <w:rPr>
          <w:sz w:val="28"/>
        </w:rPr>
        <w:t>минуты;</w:t>
      </w:r>
    </w:p>
    <w:p w:rsidR="00515CFA" w:rsidRDefault="00534607">
      <w:pPr>
        <w:pStyle w:val="a4"/>
        <w:numPr>
          <w:ilvl w:val="0"/>
          <w:numId w:val="10"/>
        </w:numPr>
        <w:tabs>
          <w:tab w:val="left" w:pos="1139"/>
        </w:tabs>
        <w:spacing w:line="322" w:lineRule="exact"/>
        <w:ind w:left="1138" w:hanging="306"/>
        <w:rPr>
          <w:sz w:val="28"/>
        </w:rPr>
      </w:pPr>
      <w:r>
        <w:rPr>
          <w:sz w:val="28"/>
        </w:rPr>
        <w:t>мальчики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девочки 8-12 лет</w:t>
      </w:r>
      <w:r>
        <w:rPr>
          <w:spacing w:val="65"/>
          <w:sz w:val="28"/>
        </w:rPr>
        <w:t xml:space="preserve"> </w:t>
      </w:r>
      <w:r>
        <w:rPr>
          <w:sz w:val="28"/>
        </w:rPr>
        <w:t>35 см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3 минуты;</w:t>
      </w:r>
    </w:p>
    <w:p w:rsidR="00515CFA" w:rsidRDefault="00534607">
      <w:pPr>
        <w:pStyle w:val="a4"/>
        <w:numPr>
          <w:ilvl w:val="0"/>
          <w:numId w:val="10"/>
        </w:numPr>
        <w:tabs>
          <w:tab w:val="left" w:pos="1139"/>
        </w:tabs>
        <w:spacing w:line="322" w:lineRule="exact"/>
        <w:ind w:left="1138" w:hanging="306"/>
        <w:rPr>
          <w:sz w:val="28"/>
        </w:rPr>
      </w:pPr>
      <w:r>
        <w:rPr>
          <w:sz w:val="28"/>
        </w:rPr>
        <w:t>мальчики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девочки до 8</w:t>
      </w:r>
      <w:r>
        <w:rPr>
          <w:spacing w:val="-1"/>
          <w:sz w:val="28"/>
        </w:rPr>
        <w:t xml:space="preserve"> </w:t>
      </w:r>
      <w:r>
        <w:rPr>
          <w:sz w:val="28"/>
        </w:rPr>
        <w:t>лет</w:t>
      </w:r>
      <w:r>
        <w:rPr>
          <w:spacing w:val="67"/>
          <w:sz w:val="28"/>
        </w:rPr>
        <w:t xml:space="preserve"> </w:t>
      </w:r>
      <w:r>
        <w:rPr>
          <w:sz w:val="28"/>
        </w:rPr>
        <w:t>35 см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минуты.</w:t>
      </w:r>
    </w:p>
    <w:p w:rsidR="00515CFA" w:rsidRDefault="00534607">
      <w:pPr>
        <w:pStyle w:val="a3"/>
        <w:ind w:left="112" w:right="131" w:firstLine="720"/>
        <w:jc w:val="both"/>
      </w:pPr>
      <w:r>
        <w:t>Скорость движений у всех обследуемых (независимо от пола, возраста и</w:t>
      </w:r>
      <w:r>
        <w:rPr>
          <w:spacing w:val="1"/>
        </w:rPr>
        <w:t xml:space="preserve"> </w:t>
      </w:r>
      <w:r>
        <w:t>др.) должна составлять 120 шагов в минуту (за одну минуту</w:t>
      </w:r>
      <w:r>
        <w:rPr>
          <w:spacing w:val="1"/>
        </w:rPr>
        <w:t xml:space="preserve"> </w:t>
      </w:r>
      <w:r>
        <w:t>30 восхождений).</w:t>
      </w:r>
      <w:r>
        <w:rPr>
          <w:spacing w:val="1"/>
        </w:rPr>
        <w:t xml:space="preserve"> </w:t>
      </w:r>
      <w:r>
        <w:t>Если тестируемый не справляется с данным темпом в течение 20 секунд, то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прекращают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фиксируют</w:t>
      </w:r>
      <w:r>
        <w:rPr>
          <w:spacing w:val="1"/>
        </w:rPr>
        <w:t xml:space="preserve"> </w:t>
      </w:r>
      <w:r>
        <w:t>время,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была</w:t>
      </w:r>
      <w:r>
        <w:rPr>
          <w:spacing w:val="1"/>
        </w:rPr>
        <w:t xml:space="preserve"> </w:t>
      </w:r>
      <w:r>
        <w:t>выполнена</w:t>
      </w:r>
      <w:r>
        <w:rPr>
          <w:spacing w:val="1"/>
        </w:rPr>
        <w:t xml:space="preserve"> </w:t>
      </w:r>
      <w:r>
        <w:t>нагрузка.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восхождений</w:t>
      </w:r>
      <w:r>
        <w:rPr>
          <w:spacing w:val="1"/>
        </w:rPr>
        <w:t xml:space="preserve"> </w:t>
      </w:r>
      <w:r>
        <w:t>р</w:t>
      </w:r>
      <w:r>
        <w:t>егистрируют</w:t>
      </w:r>
      <w:r>
        <w:rPr>
          <w:spacing w:val="1"/>
        </w:rPr>
        <w:t xml:space="preserve"> </w:t>
      </w:r>
      <w:r>
        <w:t>частоту</w:t>
      </w:r>
      <w:r>
        <w:rPr>
          <w:spacing w:val="1"/>
        </w:rPr>
        <w:t xml:space="preserve"> </w:t>
      </w:r>
      <w:r>
        <w:t>пульса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первые</w:t>
      </w:r>
      <w:r>
        <w:rPr>
          <w:spacing w:val="1"/>
        </w:rPr>
        <w:t xml:space="preserve"> </w:t>
      </w:r>
      <w:r>
        <w:t>30</w:t>
      </w:r>
      <w:r>
        <w:rPr>
          <w:spacing w:val="1"/>
        </w:rPr>
        <w:t xml:space="preserve"> </w:t>
      </w:r>
      <w:r>
        <w:t>секунд</w:t>
      </w:r>
      <w:r>
        <w:rPr>
          <w:spacing w:val="1"/>
        </w:rPr>
        <w:t xml:space="preserve"> </w:t>
      </w:r>
      <w:r>
        <w:t>второй,</w:t>
      </w:r>
      <w:r>
        <w:rPr>
          <w:spacing w:val="1"/>
        </w:rPr>
        <w:t xml:space="preserve"> </w:t>
      </w:r>
      <w:r>
        <w:t>третьей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четвѐртой</w:t>
      </w:r>
      <w:r>
        <w:rPr>
          <w:spacing w:val="1"/>
        </w:rPr>
        <w:t xml:space="preserve"> </w:t>
      </w:r>
      <w:r>
        <w:t>минут</w:t>
      </w:r>
      <w:r>
        <w:rPr>
          <w:spacing w:val="1"/>
        </w:rPr>
        <w:t xml:space="preserve"> </w:t>
      </w:r>
      <w:r>
        <w:t>восстановительного</w:t>
      </w:r>
      <w:r>
        <w:rPr>
          <w:spacing w:val="1"/>
        </w:rPr>
        <w:t xml:space="preserve"> </w:t>
      </w:r>
      <w:r>
        <w:t>периода.</w:t>
      </w:r>
    </w:p>
    <w:p w:rsidR="00515CFA" w:rsidRDefault="00515CFA">
      <w:pPr>
        <w:pStyle w:val="a3"/>
        <w:spacing w:before="7"/>
        <w:rPr>
          <w:sz w:val="27"/>
        </w:rPr>
      </w:pPr>
    </w:p>
    <w:p w:rsidR="00515CFA" w:rsidRDefault="00534607">
      <w:pPr>
        <w:pStyle w:val="a3"/>
        <w:spacing w:line="242" w:lineRule="auto"/>
        <w:ind w:left="112" w:right="135" w:firstLine="720"/>
        <w:jc w:val="both"/>
      </w:pPr>
      <w:r>
        <w:t>Затем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вводят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формулу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расчѐта</w:t>
      </w:r>
      <w:r>
        <w:rPr>
          <w:spacing w:val="1"/>
        </w:rPr>
        <w:t xml:space="preserve"> </w:t>
      </w:r>
      <w:r>
        <w:t>индекса</w:t>
      </w:r>
      <w:r>
        <w:rPr>
          <w:spacing w:val="1"/>
        </w:rPr>
        <w:t xml:space="preserve"> </w:t>
      </w:r>
      <w:r>
        <w:t>Гарвардского степ-теста (ИГСТ):</w:t>
      </w:r>
    </w:p>
    <w:p w:rsidR="00515CFA" w:rsidRDefault="00515CFA">
      <w:pPr>
        <w:spacing w:line="242" w:lineRule="auto"/>
        <w:jc w:val="both"/>
        <w:sectPr w:rsidR="00515CFA">
          <w:pgSz w:w="11910" w:h="16840"/>
          <w:pgMar w:top="1000" w:right="1000" w:bottom="1680" w:left="1020" w:header="0" w:footer="1480" w:gutter="0"/>
          <w:cols w:space="720"/>
        </w:sectPr>
      </w:pPr>
    </w:p>
    <w:p w:rsidR="00515CFA" w:rsidRDefault="00534607">
      <w:pPr>
        <w:spacing w:before="145"/>
        <w:jc w:val="right"/>
        <w:rPr>
          <w:rFonts w:ascii="Symbol" w:hAnsi="Symbol"/>
          <w:sz w:val="24"/>
        </w:rPr>
      </w:pPr>
      <w:r>
        <w:rPr>
          <w:i/>
          <w:sz w:val="24"/>
        </w:rPr>
        <w:lastRenderedPageBreak/>
        <w:t>ИГСТ</w:t>
      </w:r>
      <w:r>
        <w:rPr>
          <w:i/>
          <w:spacing w:val="24"/>
          <w:sz w:val="24"/>
        </w:rPr>
        <w:t xml:space="preserve"> </w:t>
      </w:r>
      <w:r>
        <w:rPr>
          <w:rFonts w:ascii="Symbol" w:hAnsi="Symbol"/>
          <w:sz w:val="24"/>
        </w:rPr>
        <w:t></w:t>
      </w:r>
    </w:p>
    <w:p w:rsidR="00515CFA" w:rsidRDefault="00534607">
      <w:pPr>
        <w:tabs>
          <w:tab w:val="left" w:pos="1727"/>
        </w:tabs>
        <w:spacing w:before="24" w:line="175" w:lineRule="auto"/>
        <w:ind w:left="541"/>
        <w:rPr>
          <w:sz w:val="28"/>
        </w:rPr>
      </w:pPr>
      <w:r>
        <w:br w:type="column"/>
      </w:r>
      <w:r>
        <w:rPr>
          <w:i/>
          <w:sz w:val="24"/>
        </w:rPr>
        <w:lastRenderedPageBreak/>
        <w:t>t</w:t>
      </w:r>
      <w:r>
        <w:rPr>
          <w:i/>
          <w:spacing w:val="-14"/>
          <w:sz w:val="24"/>
        </w:rPr>
        <w:t xml:space="preserve"> </w:t>
      </w:r>
      <w:r>
        <w:rPr>
          <w:rFonts w:ascii="Symbol" w:hAnsi="Symbol"/>
          <w:sz w:val="24"/>
        </w:rPr>
        <w:t></w:t>
      </w:r>
      <w:r>
        <w:rPr>
          <w:sz w:val="24"/>
        </w:rPr>
        <w:t>100</w:t>
      </w:r>
      <w:r>
        <w:rPr>
          <w:sz w:val="24"/>
        </w:rPr>
        <w:tab/>
      </w:r>
      <w:r>
        <w:rPr>
          <w:position w:val="-14"/>
          <w:sz w:val="28"/>
        </w:rPr>
        <w:t>,</w:t>
      </w:r>
    </w:p>
    <w:p w:rsidR="00515CFA" w:rsidRDefault="001D26B5">
      <w:pPr>
        <w:spacing w:line="275" w:lineRule="exact"/>
        <w:ind w:left="37"/>
        <w:rPr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6896640" behindDoc="1" locked="0" layoutInCell="1" allowOverlap="1">
                <wp:simplePos x="0" y="0"/>
                <wp:positionH relativeFrom="page">
                  <wp:posOffset>3742690</wp:posOffset>
                </wp:positionH>
                <wp:positionV relativeFrom="paragraph">
                  <wp:posOffset>-40005</wp:posOffset>
                </wp:positionV>
                <wp:extent cx="1050290" cy="0"/>
                <wp:effectExtent l="0" t="0" r="0" b="0"/>
                <wp:wrapNone/>
                <wp:docPr id="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50290" cy="0"/>
                        </a:xfrm>
                        <a:prstGeom prst="line">
                          <a:avLst/>
                        </a:prstGeom>
                        <a:noFill/>
                        <a:ln w="632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914270" id="Line 2" o:spid="_x0000_s1026" style="position:absolute;z-index:-16419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94.7pt,-3.15pt" to="377.4pt,-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" strokeweight=".17581mm">
                <w10:wrap anchorx="page"/>
              </v:line>
            </w:pict>
          </mc:Fallback>
        </mc:AlternateContent>
      </w:r>
      <w:r w:rsidR="00534607">
        <w:rPr>
          <w:sz w:val="24"/>
        </w:rPr>
        <w:t>(</w:t>
      </w:r>
      <w:r w:rsidR="00534607">
        <w:rPr>
          <w:spacing w:val="-7"/>
          <w:sz w:val="24"/>
        </w:rPr>
        <w:t xml:space="preserve"> </w:t>
      </w:r>
      <w:r w:rsidR="00534607">
        <w:rPr>
          <w:i/>
          <w:sz w:val="24"/>
        </w:rPr>
        <w:t>f</w:t>
      </w:r>
      <w:r w:rsidR="00534607">
        <w:rPr>
          <w:position w:val="-5"/>
          <w:sz w:val="14"/>
        </w:rPr>
        <w:t>1</w:t>
      </w:r>
      <w:r w:rsidR="00534607">
        <w:rPr>
          <w:spacing w:val="38"/>
          <w:position w:val="-5"/>
          <w:sz w:val="14"/>
        </w:rPr>
        <w:t xml:space="preserve"> </w:t>
      </w:r>
      <w:r w:rsidR="00534607">
        <w:rPr>
          <w:rFonts w:ascii="Symbol" w:hAnsi="Symbol"/>
          <w:sz w:val="24"/>
        </w:rPr>
        <w:t></w:t>
      </w:r>
      <w:r w:rsidR="00534607">
        <w:rPr>
          <w:spacing w:val="42"/>
          <w:sz w:val="24"/>
        </w:rPr>
        <w:t xml:space="preserve"> </w:t>
      </w:r>
      <w:r w:rsidR="00534607">
        <w:rPr>
          <w:i/>
          <w:sz w:val="24"/>
        </w:rPr>
        <w:t>f</w:t>
      </w:r>
      <w:r w:rsidR="00534607">
        <w:rPr>
          <w:i/>
          <w:spacing w:val="-37"/>
          <w:sz w:val="24"/>
        </w:rPr>
        <w:t xml:space="preserve"> </w:t>
      </w:r>
      <w:r w:rsidR="00534607">
        <w:rPr>
          <w:position w:val="-5"/>
          <w:sz w:val="14"/>
        </w:rPr>
        <w:t>2</w:t>
      </w:r>
      <w:r w:rsidR="00534607">
        <w:rPr>
          <w:spacing w:val="49"/>
          <w:position w:val="-5"/>
          <w:sz w:val="14"/>
        </w:rPr>
        <w:t xml:space="preserve"> </w:t>
      </w:r>
      <w:r w:rsidR="00534607">
        <w:rPr>
          <w:rFonts w:ascii="Symbol" w:hAnsi="Symbol"/>
          <w:sz w:val="24"/>
        </w:rPr>
        <w:t></w:t>
      </w:r>
      <w:r w:rsidR="00534607">
        <w:rPr>
          <w:spacing w:val="43"/>
          <w:sz w:val="24"/>
        </w:rPr>
        <w:t xml:space="preserve"> </w:t>
      </w:r>
      <w:r w:rsidR="00534607">
        <w:rPr>
          <w:i/>
          <w:sz w:val="24"/>
        </w:rPr>
        <w:t>f</w:t>
      </w:r>
      <w:r w:rsidR="00534607">
        <w:rPr>
          <w:position w:val="-5"/>
          <w:sz w:val="14"/>
        </w:rPr>
        <w:t>3</w:t>
      </w:r>
      <w:r w:rsidR="00534607">
        <w:rPr>
          <w:spacing w:val="-5"/>
          <w:position w:val="-5"/>
          <w:sz w:val="14"/>
        </w:rPr>
        <w:t xml:space="preserve"> </w:t>
      </w:r>
      <w:r w:rsidR="00534607">
        <w:rPr>
          <w:sz w:val="24"/>
        </w:rPr>
        <w:t>)</w:t>
      </w:r>
      <w:r w:rsidR="00534607">
        <w:rPr>
          <w:spacing w:val="-26"/>
          <w:sz w:val="24"/>
        </w:rPr>
        <w:t xml:space="preserve"> </w:t>
      </w:r>
      <w:r w:rsidR="00534607">
        <w:rPr>
          <w:rFonts w:ascii="Symbol" w:hAnsi="Symbol"/>
          <w:sz w:val="24"/>
        </w:rPr>
        <w:t></w:t>
      </w:r>
      <w:r w:rsidR="00534607">
        <w:rPr>
          <w:spacing w:val="-20"/>
          <w:sz w:val="24"/>
        </w:rPr>
        <w:t xml:space="preserve"> </w:t>
      </w:r>
      <w:r w:rsidR="00534607">
        <w:rPr>
          <w:sz w:val="24"/>
        </w:rPr>
        <w:t>2</w:t>
      </w:r>
    </w:p>
    <w:p w:rsidR="00515CFA" w:rsidRDefault="00515CFA">
      <w:pPr>
        <w:spacing w:line="275" w:lineRule="exact"/>
        <w:rPr>
          <w:sz w:val="24"/>
        </w:rPr>
        <w:sectPr w:rsidR="00515CFA">
          <w:type w:val="continuous"/>
          <w:pgSz w:w="11910" w:h="16840"/>
          <w:pgMar w:top="1040" w:right="1000" w:bottom="280" w:left="1020" w:header="720" w:footer="720" w:gutter="0"/>
          <w:cols w:num="2" w:space="720" w:equalWidth="0">
            <w:col w:w="4810" w:space="40"/>
            <w:col w:w="5040"/>
          </w:cols>
        </w:sectPr>
      </w:pPr>
    </w:p>
    <w:p w:rsidR="00515CFA" w:rsidRDefault="00534607">
      <w:pPr>
        <w:pStyle w:val="a3"/>
        <w:spacing w:before="14" w:line="322" w:lineRule="exact"/>
        <w:ind w:left="833"/>
      </w:pPr>
      <w:r>
        <w:lastRenderedPageBreak/>
        <w:t>где</w:t>
      </w:r>
      <w:r>
        <w:rPr>
          <w:spacing w:val="-3"/>
        </w:rPr>
        <w:t xml:space="preserve"> </w:t>
      </w:r>
      <w:r>
        <w:t>t</w:t>
      </w:r>
      <w:r>
        <w:rPr>
          <w:spacing w:val="63"/>
        </w:rPr>
        <w:t xml:space="preserve"> </w:t>
      </w:r>
      <w:r>
        <w:t>время</w:t>
      </w:r>
      <w:r>
        <w:rPr>
          <w:spacing w:val="-1"/>
        </w:rPr>
        <w:t xml:space="preserve"> </w:t>
      </w:r>
      <w:r>
        <w:t>выполнения</w:t>
      </w:r>
      <w:r>
        <w:rPr>
          <w:spacing w:val="-2"/>
        </w:rPr>
        <w:t xml:space="preserve"> </w:t>
      </w:r>
      <w:r>
        <w:t>нагрузки;</w:t>
      </w:r>
    </w:p>
    <w:p w:rsidR="00515CFA" w:rsidRDefault="00534607">
      <w:pPr>
        <w:pStyle w:val="a3"/>
        <w:ind w:left="833" w:right="1863"/>
      </w:pPr>
      <w:r>
        <w:t>f</w:t>
      </w:r>
      <w:r>
        <w:rPr>
          <w:vertAlign w:val="subscript"/>
        </w:rPr>
        <w:t>1</w:t>
      </w:r>
      <w:r>
        <w:rPr>
          <w:spacing w:val="1"/>
        </w:rPr>
        <w:t xml:space="preserve"> </w:t>
      </w:r>
      <w:r>
        <w:t>ЧП за первые 30 секунд второй минуты восстановления;</w:t>
      </w:r>
      <w:r>
        <w:rPr>
          <w:spacing w:val="1"/>
        </w:rPr>
        <w:t xml:space="preserve"> </w:t>
      </w:r>
      <w:r>
        <w:t>f</w:t>
      </w:r>
      <w:r>
        <w:rPr>
          <w:vertAlign w:val="subscript"/>
        </w:rPr>
        <w:t>2</w:t>
      </w:r>
      <w:r>
        <w:rPr>
          <w:spacing w:val="66"/>
        </w:rPr>
        <w:t xml:space="preserve"> </w:t>
      </w:r>
      <w:r>
        <w:t>ЧП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первые</w:t>
      </w:r>
      <w:r>
        <w:rPr>
          <w:spacing w:val="-5"/>
        </w:rPr>
        <w:t xml:space="preserve"> </w:t>
      </w:r>
      <w:r>
        <w:t>30</w:t>
      </w:r>
      <w:r>
        <w:rPr>
          <w:spacing w:val="-5"/>
        </w:rPr>
        <w:t xml:space="preserve"> </w:t>
      </w:r>
      <w:r>
        <w:t>секунд</w:t>
      </w:r>
      <w:r>
        <w:rPr>
          <w:spacing w:val="-1"/>
        </w:rPr>
        <w:t xml:space="preserve"> </w:t>
      </w:r>
      <w:r>
        <w:t>третьей</w:t>
      </w:r>
      <w:r>
        <w:rPr>
          <w:spacing w:val="-2"/>
        </w:rPr>
        <w:t xml:space="preserve"> </w:t>
      </w:r>
      <w:r>
        <w:t>минуты</w:t>
      </w:r>
      <w:r>
        <w:rPr>
          <w:spacing w:val="-2"/>
        </w:rPr>
        <w:t xml:space="preserve"> </w:t>
      </w:r>
      <w:r>
        <w:t>восстановления;</w:t>
      </w:r>
    </w:p>
    <w:p w:rsidR="00515CFA" w:rsidRDefault="00534607">
      <w:pPr>
        <w:pStyle w:val="a3"/>
        <w:spacing w:line="321" w:lineRule="exact"/>
        <w:ind w:left="833"/>
      </w:pPr>
      <w:r>
        <w:t>f</w:t>
      </w:r>
      <w:r>
        <w:rPr>
          <w:vertAlign w:val="subscript"/>
        </w:rPr>
        <w:t>3</w:t>
      </w:r>
      <w:r>
        <w:rPr>
          <w:spacing w:val="66"/>
        </w:rPr>
        <w:t xml:space="preserve"> </w:t>
      </w:r>
      <w:r>
        <w:t>ЧП</w:t>
      </w:r>
      <w:r>
        <w:rPr>
          <w:spacing w:val="-3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первые</w:t>
      </w:r>
      <w:r>
        <w:rPr>
          <w:spacing w:val="-5"/>
        </w:rPr>
        <w:t xml:space="preserve"> </w:t>
      </w:r>
      <w:r>
        <w:t>30</w:t>
      </w:r>
      <w:r>
        <w:rPr>
          <w:spacing w:val="-5"/>
        </w:rPr>
        <w:t xml:space="preserve"> </w:t>
      </w:r>
      <w:r>
        <w:t>секунд четвѐртой</w:t>
      </w:r>
      <w:r>
        <w:rPr>
          <w:spacing w:val="-2"/>
        </w:rPr>
        <w:t xml:space="preserve"> </w:t>
      </w:r>
      <w:r>
        <w:t>минуты</w:t>
      </w:r>
      <w:r>
        <w:rPr>
          <w:spacing w:val="-2"/>
        </w:rPr>
        <w:t xml:space="preserve"> </w:t>
      </w:r>
      <w:r>
        <w:t>восстановления.</w:t>
      </w:r>
    </w:p>
    <w:p w:rsidR="00515CFA" w:rsidRDefault="00534607">
      <w:pPr>
        <w:pStyle w:val="a3"/>
        <w:spacing w:before="2"/>
        <w:ind w:left="833"/>
        <w:jc w:val="both"/>
      </w:pPr>
      <w:r>
        <w:t>Если</w:t>
      </w:r>
      <w:r>
        <w:rPr>
          <w:spacing w:val="9"/>
        </w:rPr>
        <w:t xml:space="preserve"> </w:t>
      </w:r>
      <w:r>
        <w:t>ИГСТ</w:t>
      </w:r>
      <w:r>
        <w:rPr>
          <w:spacing w:val="5"/>
        </w:rPr>
        <w:t xml:space="preserve"> </w:t>
      </w:r>
      <w:r>
        <w:t>ниже</w:t>
      </w:r>
      <w:r>
        <w:rPr>
          <w:spacing w:val="8"/>
        </w:rPr>
        <w:t xml:space="preserve"> </w:t>
      </w:r>
      <w:r>
        <w:t>55</w:t>
      </w:r>
      <w:r>
        <w:rPr>
          <w:spacing w:val="8"/>
        </w:rPr>
        <w:t xml:space="preserve"> </w:t>
      </w:r>
      <w:r>
        <w:t>работоспособность</w:t>
      </w:r>
      <w:r>
        <w:rPr>
          <w:spacing w:val="6"/>
        </w:rPr>
        <w:t xml:space="preserve"> </w:t>
      </w:r>
      <w:r>
        <w:t>оценивается</w:t>
      </w:r>
      <w:r>
        <w:rPr>
          <w:spacing w:val="6"/>
        </w:rPr>
        <w:t xml:space="preserve"> </w:t>
      </w:r>
      <w:r>
        <w:t>как</w:t>
      </w:r>
      <w:r>
        <w:rPr>
          <w:spacing w:val="9"/>
        </w:rPr>
        <w:t xml:space="preserve"> </w:t>
      </w:r>
      <w:r>
        <w:t>«плохая»,</w:t>
      </w:r>
      <w:r>
        <w:rPr>
          <w:spacing w:val="9"/>
        </w:rPr>
        <w:t xml:space="preserve"> </w:t>
      </w:r>
      <w:r>
        <w:t>55-64</w:t>
      </w:r>
    </w:p>
    <w:p w:rsidR="00515CFA" w:rsidRDefault="00534607">
      <w:pPr>
        <w:pStyle w:val="a3"/>
        <w:ind w:left="112" w:right="130"/>
        <w:jc w:val="both"/>
      </w:pPr>
      <w:r>
        <w:t>«ниже средней», 65-79</w:t>
      </w:r>
      <w:r>
        <w:rPr>
          <w:spacing w:val="1"/>
        </w:rPr>
        <w:t xml:space="preserve"> </w:t>
      </w:r>
      <w:r>
        <w:t>«средняя», 80-89</w:t>
      </w:r>
      <w:r>
        <w:rPr>
          <w:spacing w:val="1"/>
        </w:rPr>
        <w:t xml:space="preserve"> </w:t>
      </w:r>
      <w:r>
        <w:t>«хорошая», 90 и более</w:t>
      </w:r>
      <w:r>
        <w:rPr>
          <w:spacing w:val="1"/>
        </w:rPr>
        <w:t xml:space="preserve"> </w:t>
      </w:r>
      <w:r>
        <w:t>«отличная».</w:t>
      </w:r>
      <w:r>
        <w:rPr>
          <w:spacing w:val="1"/>
        </w:rPr>
        <w:t xml:space="preserve"> </w:t>
      </w:r>
      <w:r>
        <w:t>Самые</w:t>
      </w:r>
      <w:r>
        <w:rPr>
          <w:spacing w:val="1"/>
        </w:rPr>
        <w:t xml:space="preserve"> </w:t>
      </w:r>
      <w:r>
        <w:t>высокие</w:t>
      </w:r>
      <w:r>
        <w:rPr>
          <w:spacing w:val="1"/>
        </w:rPr>
        <w:t xml:space="preserve"> </w:t>
      </w:r>
      <w:r>
        <w:t>показатели</w:t>
      </w:r>
      <w:r>
        <w:rPr>
          <w:spacing w:val="1"/>
        </w:rPr>
        <w:t xml:space="preserve"> </w:t>
      </w:r>
      <w:r>
        <w:t>ИГСТ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спортсменов</w:t>
      </w:r>
      <w:r>
        <w:rPr>
          <w:spacing w:val="1"/>
        </w:rPr>
        <w:t xml:space="preserve"> </w:t>
      </w:r>
      <w:r>
        <w:t>циклических</w:t>
      </w:r>
      <w:r>
        <w:rPr>
          <w:spacing w:val="1"/>
        </w:rPr>
        <w:t xml:space="preserve"> </w:t>
      </w:r>
      <w:r>
        <w:t>видов,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решающее значение имеет уровень развития выносливости (ИГСТ: 90-11</w:t>
      </w:r>
      <w:r>
        <w:t>0 и</w:t>
      </w:r>
      <w:r>
        <w:rPr>
          <w:spacing w:val="1"/>
        </w:rPr>
        <w:t xml:space="preserve"> </w:t>
      </w:r>
      <w:r>
        <w:t>более).</w:t>
      </w:r>
    </w:p>
    <w:p w:rsidR="00515CFA" w:rsidRDefault="00515CFA">
      <w:pPr>
        <w:pStyle w:val="a3"/>
        <w:spacing w:before="3"/>
        <w:rPr>
          <w:sz w:val="21"/>
        </w:rPr>
      </w:pPr>
    </w:p>
    <w:p w:rsidR="00515CFA" w:rsidRDefault="00534607" w:rsidP="00C83CD9">
      <w:pPr>
        <w:pStyle w:val="1"/>
        <w:spacing w:before="84"/>
        <w:ind w:left="0"/>
        <w:jc w:val="center"/>
      </w:pPr>
      <w:bookmarkStart w:id="6" w:name="_TOC_250009"/>
      <w:r>
        <w:t>Гипоксические</w:t>
      </w:r>
      <w:r>
        <w:rPr>
          <w:spacing w:val="-5"/>
        </w:rPr>
        <w:t xml:space="preserve"> </w:t>
      </w:r>
      <w:bookmarkEnd w:id="6"/>
      <w:r>
        <w:t>пробы</w:t>
      </w:r>
    </w:p>
    <w:p w:rsidR="00515CFA" w:rsidRDefault="00534607">
      <w:pPr>
        <w:pStyle w:val="a3"/>
        <w:spacing w:before="314"/>
        <w:ind w:left="112" w:right="130" w:firstLine="720"/>
        <w:jc w:val="both"/>
      </w:pPr>
      <w:r>
        <w:t>Устойчивость и адаптацию к гипоксии можно оценить с помощью проб с</w:t>
      </w:r>
      <w:r>
        <w:rPr>
          <w:spacing w:val="1"/>
        </w:rPr>
        <w:t xml:space="preserve"> </w:t>
      </w:r>
      <w:r>
        <w:t>задержкой дыхания. Наиболее часто используются пробы Генчи и Штанге, 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модификации.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позволяют</w:t>
      </w:r>
      <w:r>
        <w:rPr>
          <w:spacing w:val="1"/>
        </w:rPr>
        <w:t xml:space="preserve"> </w:t>
      </w:r>
      <w:r>
        <w:t>определить</w:t>
      </w:r>
      <w:r>
        <w:rPr>
          <w:spacing w:val="1"/>
        </w:rPr>
        <w:t xml:space="preserve"> </w:t>
      </w:r>
      <w:r>
        <w:t>скорость</w:t>
      </w:r>
      <w:r>
        <w:rPr>
          <w:spacing w:val="1"/>
        </w:rPr>
        <w:t xml:space="preserve"> </w:t>
      </w:r>
      <w:r>
        <w:t>протекания</w:t>
      </w:r>
      <w:r>
        <w:rPr>
          <w:spacing w:val="1"/>
        </w:rPr>
        <w:t xml:space="preserve"> </w:t>
      </w:r>
      <w:r>
        <w:t>обменных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функциональные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дыхательного</w:t>
      </w:r>
      <w:r>
        <w:rPr>
          <w:spacing w:val="70"/>
        </w:rPr>
        <w:t xml:space="preserve"> </w:t>
      </w:r>
      <w:r>
        <w:t>центра,</w:t>
      </w:r>
      <w:r>
        <w:rPr>
          <w:spacing w:val="1"/>
        </w:rPr>
        <w:t xml:space="preserve"> </w:t>
      </w:r>
      <w:r>
        <w:t>дают</w:t>
      </w:r>
      <w:r>
        <w:rPr>
          <w:spacing w:val="-4"/>
        </w:rPr>
        <w:t xml:space="preserve"> </w:t>
      </w:r>
      <w:r>
        <w:t>возможность</w:t>
      </w:r>
      <w:r>
        <w:rPr>
          <w:spacing w:val="-3"/>
        </w:rPr>
        <w:t xml:space="preserve"> </w:t>
      </w:r>
      <w:r>
        <w:t>контролировать</w:t>
      </w:r>
      <w:r>
        <w:rPr>
          <w:spacing w:val="-5"/>
        </w:rPr>
        <w:t xml:space="preserve"> </w:t>
      </w:r>
      <w:r>
        <w:t>эффективность</w:t>
      </w:r>
      <w:r>
        <w:rPr>
          <w:spacing w:val="-3"/>
        </w:rPr>
        <w:t xml:space="preserve"> </w:t>
      </w:r>
      <w:r>
        <w:t>тренировочных</w:t>
      </w:r>
      <w:r>
        <w:rPr>
          <w:spacing w:val="-1"/>
        </w:rPr>
        <w:t xml:space="preserve"> </w:t>
      </w:r>
      <w:r>
        <w:t>программ.</w:t>
      </w:r>
    </w:p>
    <w:p w:rsidR="00515CFA" w:rsidRDefault="00515CFA">
      <w:pPr>
        <w:pStyle w:val="a3"/>
        <w:spacing w:before="5"/>
      </w:pPr>
    </w:p>
    <w:p w:rsidR="00515CFA" w:rsidRDefault="00534607" w:rsidP="00C83CD9">
      <w:pPr>
        <w:pStyle w:val="2"/>
        <w:tabs>
          <w:tab w:val="left" w:pos="4549"/>
        </w:tabs>
        <w:spacing w:before="1"/>
        <w:ind w:left="0" w:firstLine="0"/>
        <w:jc w:val="center"/>
      </w:pPr>
      <w:bookmarkStart w:id="7" w:name="_TOC_250008"/>
      <w:r>
        <w:t>Проба</w:t>
      </w:r>
      <w:r>
        <w:rPr>
          <w:spacing w:val="-3"/>
        </w:rPr>
        <w:t xml:space="preserve"> </w:t>
      </w:r>
      <w:bookmarkEnd w:id="7"/>
      <w:r>
        <w:t>Генчи</w:t>
      </w:r>
    </w:p>
    <w:p w:rsidR="00515CFA" w:rsidRDefault="00534607">
      <w:pPr>
        <w:pStyle w:val="a3"/>
        <w:spacing w:before="318"/>
        <w:ind w:left="112" w:right="133" w:firstLine="720"/>
        <w:jc w:val="both"/>
      </w:pPr>
      <w:r>
        <w:t>Исследуемому предлагается сделать максимально возможный выдох, и</w:t>
      </w:r>
      <w:r>
        <w:rPr>
          <w:spacing w:val="1"/>
        </w:rPr>
        <w:t xml:space="preserve"> </w:t>
      </w:r>
      <w:r>
        <w:t>задержать дыхание, закрыв плотно рот и зажав рука</w:t>
      </w:r>
      <w:r>
        <w:t>ми нос. Регистрируется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задержки</w:t>
      </w:r>
      <w:r>
        <w:rPr>
          <w:spacing w:val="1"/>
        </w:rPr>
        <w:t xml:space="preserve"> </w:t>
      </w:r>
      <w:r>
        <w:t>дыхания.</w:t>
      </w:r>
      <w:r>
        <w:rPr>
          <w:spacing w:val="1"/>
        </w:rPr>
        <w:t xml:space="preserve"> </w:t>
      </w:r>
      <w:r>
        <w:t>Важно,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форсированным</w:t>
      </w:r>
      <w:r>
        <w:rPr>
          <w:spacing w:val="1"/>
        </w:rPr>
        <w:t xml:space="preserve"> </w:t>
      </w:r>
      <w:r>
        <w:t>выдохом</w:t>
      </w:r>
      <w:r>
        <w:rPr>
          <w:spacing w:val="1"/>
        </w:rPr>
        <w:t xml:space="preserve"> </w:t>
      </w:r>
      <w:r>
        <w:t>дыхание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спокойным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свободным.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здоровых</w:t>
      </w:r>
      <w:r>
        <w:rPr>
          <w:spacing w:val="1"/>
        </w:rPr>
        <w:t xml:space="preserve"> </w:t>
      </w:r>
      <w:r>
        <w:t>мужчин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женщин</w:t>
      </w:r>
      <w:r>
        <w:rPr>
          <w:spacing w:val="1"/>
        </w:rPr>
        <w:t xml:space="preserve"> </w:t>
      </w:r>
      <w:r>
        <w:t>считается</w:t>
      </w:r>
      <w:r>
        <w:rPr>
          <w:spacing w:val="55"/>
        </w:rPr>
        <w:t xml:space="preserve"> </w:t>
      </w:r>
      <w:r>
        <w:t>нормой,</w:t>
      </w:r>
      <w:r>
        <w:rPr>
          <w:spacing w:val="55"/>
        </w:rPr>
        <w:t xml:space="preserve"> </w:t>
      </w:r>
      <w:r>
        <w:t>если</w:t>
      </w:r>
      <w:r>
        <w:rPr>
          <w:spacing w:val="58"/>
        </w:rPr>
        <w:t xml:space="preserve"> </w:t>
      </w:r>
      <w:r>
        <w:t>показатель</w:t>
      </w:r>
      <w:r>
        <w:rPr>
          <w:spacing w:val="57"/>
        </w:rPr>
        <w:t xml:space="preserve"> </w:t>
      </w:r>
      <w:r>
        <w:t>составит</w:t>
      </w:r>
      <w:r>
        <w:rPr>
          <w:spacing w:val="58"/>
        </w:rPr>
        <w:t xml:space="preserve"> </w:t>
      </w:r>
      <w:r>
        <w:t>20-30</w:t>
      </w:r>
      <w:r>
        <w:rPr>
          <w:spacing w:val="59"/>
        </w:rPr>
        <w:t xml:space="preserve"> </w:t>
      </w:r>
      <w:r>
        <w:t>секунд.</w:t>
      </w:r>
      <w:r>
        <w:rPr>
          <w:spacing w:val="57"/>
        </w:rPr>
        <w:t xml:space="preserve"> </w:t>
      </w:r>
      <w:r>
        <w:t>У</w:t>
      </w:r>
      <w:r>
        <w:rPr>
          <w:spacing w:val="58"/>
        </w:rPr>
        <w:t xml:space="preserve"> </w:t>
      </w:r>
      <w:r>
        <w:t>спортсменов,</w:t>
      </w:r>
      <w:r>
        <w:rPr>
          <w:spacing w:val="57"/>
        </w:rPr>
        <w:t xml:space="preserve"> </w:t>
      </w:r>
      <w:r>
        <w:t>в</w:t>
      </w:r>
    </w:p>
    <w:p w:rsidR="00515CFA" w:rsidRDefault="00515CFA">
      <w:pPr>
        <w:jc w:val="both"/>
        <w:sectPr w:rsidR="00515CFA">
          <w:type w:val="continuous"/>
          <w:pgSz w:w="11910" w:h="16840"/>
          <w:pgMar w:top="1040" w:right="1000" w:bottom="280" w:left="1020" w:header="720" w:footer="720" w:gutter="0"/>
          <w:cols w:space="720"/>
        </w:sectPr>
      </w:pPr>
    </w:p>
    <w:p w:rsidR="00515CFA" w:rsidRDefault="00534607">
      <w:pPr>
        <w:pStyle w:val="a3"/>
        <w:spacing w:before="67" w:line="242" w:lineRule="auto"/>
        <w:ind w:left="112"/>
      </w:pPr>
      <w:r>
        <w:lastRenderedPageBreak/>
        <w:t>зависимости</w:t>
      </w:r>
      <w:r>
        <w:rPr>
          <w:spacing w:val="43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направленности</w:t>
      </w:r>
      <w:r>
        <w:rPr>
          <w:spacing w:val="43"/>
        </w:rPr>
        <w:t xml:space="preserve"> </w:t>
      </w:r>
      <w:r>
        <w:t>тренировочного</w:t>
      </w:r>
      <w:r>
        <w:rPr>
          <w:spacing w:val="43"/>
        </w:rPr>
        <w:t xml:space="preserve"> </w:t>
      </w:r>
      <w:r>
        <w:t>процесса</w:t>
      </w:r>
      <w:r>
        <w:rPr>
          <w:spacing w:val="43"/>
        </w:rPr>
        <w:t xml:space="preserve"> </w:t>
      </w:r>
      <w:r>
        <w:t>время</w:t>
      </w:r>
      <w:r>
        <w:rPr>
          <w:spacing w:val="43"/>
        </w:rPr>
        <w:t xml:space="preserve"> </w:t>
      </w:r>
      <w:r>
        <w:t>задержки</w:t>
      </w:r>
      <w:r>
        <w:rPr>
          <w:spacing w:val="-67"/>
        </w:rPr>
        <w:t xml:space="preserve"> </w:t>
      </w:r>
      <w:r>
        <w:t>дыхания</w:t>
      </w:r>
      <w:r>
        <w:rPr>
          <w:spacing w:val="-1"/>
        </w:rPr>
        <w:t xml:space="preserve"> </w:t>
      </w:r>
      <w:r>
        <w:t>может достигнуть</w:t>
      </w:r>
      <w:r>
        <w:rPr>
          <w:spacing w:val="-1"/>
        </w:rPr>
        <w:t xml:space="preserve"> </w:t>
      </w:r>
      <w:r>
        <w:t>40-70</w:t>
      </w:r>
      <w:r>
        <w:rPr>
          <w:spacing w:val="1"/>
        </w:rPr>
        <w:t xml:space="preserve"> </w:t>
      </w:r>
      <w:r>
        <w:t>секунд</w:t>
      </w:r>
      <w:r>
        <w:rPr>
          <w:spacing w:val="-3"/>
        </w:rPr>
        <w:t xml:space="preserve"> </w:t>
      </w:r>
      <w:r>
        <w:t>и более.</w:t>
      </w:r>
    </w:p>
    <w:p w:rsidR="00515CFA" w:rsidRDefault="00515CFA">
      <w:pPr>
        <w:pStyle w:val="a3"/>
      </w:pPr>
    </w:p>
    <w:p w:rsidR="00515CFA" w:rsidRDefault="00534607" w:rsidP="00C83CD9">
      <w:pPr>
        <w:pStyle w:val="2"/>
        <w:tabs>
          <w:tab w:val="left" w:pos="4412"/>
        </w:tabs>
        <w:ind w:left="0" w:firstLine="0"/>
        <w:jc w:val="center"/>
      </w:pPr>
      <w:bookmarkStart w:id="8" w:name="_TOC_250007"/>
      <w:r>
        <w:t>Проба</w:t>
      </w:r>
      <w:r>
        <w:rPr>
          <w:spacing w:val="-2"/>
        </w:rPr>
        <w:t xml:space="preserve"> </w:t>
      </w:r>
      <w:bookmarkEnd w:id="8"/>
      <w:r>
        <w:t>Штанге</w:t>
      </w:r>
    </w:p>
    <w:p w:rsidR="00515CFA" w:rsidRDefault="00534607">
      <w:pPr>
        <w:pStyle w:val="a3"/>
        <w:spacing w:before="318"/>
        <w:ind w:left="112" w:right="128" w:firstLine="720"/>
        <w:jc w:val="both"/>
      </w:pPr>
      <w:r>
        <w:t>Данное исследование проводится, так же как и проба Генчи, но задержка</w:t>
      </w:r>
      <w:r>
        <w:rPr>
          <w:spacing w:val="1"/>
        </w:rPr>
        <w:t xml:space="preserve"> </w:t>
      </w:r>
      <w:r>
        <w:t>дыхания</w:t>
      </w:r>
      <w:r>
        <w:rPr>
          <w:spacing w:val="1"/>
        </w:rPr>
        <w:t xml:space="preserve"> </w:t>
      </w:r>
      <w:r>
        <w:t>выполняется</w:t>
      </w:r>
      <w:r>
        <w:rPr>
          <w:spacing w:val="1"/>
        </w:rPr>
        <w:t xml:space="preserve"> </w:t>
      </w:r>
      <w:r>
        <w:t>после почти</w:t>
      </w:r>
      <w:r>
        <w:rPr>
          <w:spacing w:val="1"/>
        </w:rPr>
        <w:t xml:space="preserve"> </w:t>
      </w:r>
      <w:r>
        <w:t>максимального (85-95 % от возможного</w:t>
      </w:r>
      <w:r>
        <w:t>)</w:t>
      </w:r>
      <w:r>
        <w:rPr>
          <w:spacing w:val="1"/>
        </w:rPr>
        <w:t xml:space="preserve"> </w:t>
      </w:r>
      <w:r>
        <w:t>вдоха.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нетренированных</w:t>
      </w:r>
      <w:r>
        <w:rPr>
          <w:spacing w:val="1"/>
        </w:rPr>
        <w:t xml:space="preserve"> </w:t>
      </w:r>
      <w:r>
        <w:t>женщин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мужчин</w:t>
      </w:r>
      <w:r>
        <w:rPr>
          <w:spacing w:val="1"/>
        </w:rPr>
        <w:t xml:space="preserve"> </w:t>
      </w:r>
      <w:r>
        <w:t>средние</w:t>
      </w:r>
      <w:r>
        <w:rPr>
          <w:spacing w:val="1"/>
        </w:rPr>
        <w:t xml:space="preserve"> </w:t>
      </w:r>
      <w:r>
        <w:t>показатели</w:t>
      </w:r>
      <w:r>
        <w:rPr>
          <w:spacing w:val="1"/>
        </w:rPr>
        <w:t xml:space="preserve"> </w:t>
      </w:r>
      <w:r>
        <w:t>пробы</w:t>
      </w:r>
      <w:r>
        <w:rPr>
          <w:spacing w:val="1"/>
        </w:rPr>
        <w:t xml:space="preserve"> </w:t>
      </w:r>
      <w:r>
        <w:t>Штанге</w:t>
      </w:r>
      <w:r>
        <w:rPr>
          <w:spacing w:val="1"/>
        </w:rPr>
        <w:t xml:space="preserve"> </w:t>
      </w:r>
      <w:r>
        <w:t>находятся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диапазонов</w:t>
      </w:r>
      <w:r>
        <w:rPr>
          <w:spacing w:val="1"/>
        </w:rPr>
        <w:t xml:space="preserve"> </w:t>
      </w:r>
      <w:r>
        <w:t>35-45</w:t>
      </w:r>
      <w:r>
        <w:rPr>
          <w:spacing w:val="1"/>
        </w:rPr>
        <w:t xml:space="preserve"> </w:t>
      </w:r>
      <w:r>
        <w:t>секунд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50-60</w:t>
      </w:r>
      <w:r>
        <w:rPr>
          <w:spacing w:val="1"/>
        </w:rPr>
        <w:t xml:space="preserve"> </w:t>
      </w:r>
      <w:r>
        <w:t>секунд</w:t>
      </w:r>
      <w:r>
        <w:rPr>
          <w:spacing w:val="1"/>
        </w:rPr>
        <w:t xml:space="preserve"> </w:t>
      </w:r>
      <w:r>
        <w:t>соответственно. У спортсменок время задержки дыхания может превышать 45-</w:t>
      </w:r>
      <w:r>
        <w:rPr>
          <w:spacing w:val="1"/>
        </w:rPr>
        <w:t xml:space="preserve"> </w:t>
      </w:r>
      <w:r>
        <w:t>55 секунд,</w:t>
      </w:r>
      <w:r>
        <w:rPr>
          <w:spacing w:val="-1"/>
        </w:rPr>
        <w:t xml:space="preserve"> </w:t>
      </w:r>
      <w:r>
        <w:t>а у</w:t>
      </w:r>
      <w:r>
        <w:rPr>
          <w:spacing w:val="-5"/>
        </w:rPr>
        <w:t xml:space="preserve"> </w:t>
      </w:r>
      <w:r>
        <w:t>спортсменов</w:t>
      </w:r>
      <w:r>
        <w:rPr>
          <w:spacing w:val="69"/>
        </w:rPr>
        <w:t xml:space="preserve"> </w:t>
      </w:r>
      <w:r>
        <w:t>65-75</w:t>
      </w:r>
      <w:r>
        <w:rPr>
          <w:spacing w:val="1"/>
        </w:rPr>
        <w:t xml:space="preserve"> </w:t>
      </w:r>
      <w:r>
        <w:t>секунд.</w:t>
      </w:r>
    </w:p>
    <w:p w:rsidR="00515CFA" w:rsidRDefault="00534607">
      <w:pPr>
        <w:pStyle w:val="a3"/>
        <w:spacing w:before="1"/>
        <w:ind w:left="112" w:right="133" w:firstLine="720"/>
        <w:jc w:val="both"/>
      </w:pPr>
      <w:r>
        <w:t>Кроме</w:t>
      </w:r>
      <w:r>
        <w:rPr>
          <w:spacing w:val="1"/>
        </w:rPr>
        <w:t xml:space="preserve"> </w:t>
      </w:r>
      <w:r>
        <w:t>указанной</w:t>
      </w:r>
      <w:r>
        <w:rPr>
          <w:spacing w:val="1"/>
        </w:rPr>
        <w:t xml:space="preserve"> </w:t>
      </w:r>
      <w:r>
        <w:t>методики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пробы</w:t>
      </w:r>
      <w:r>
        <w:rPr>
          <w:spacing w:val="1"/>
        </w:rPr>
        <w:t xml:space="preserve"> </w:t>
      </w:r>
      <w:r>
        <w:t>Штанге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модификации.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гипервентиляцией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нагрузкой.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первом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выполняется</w:t>
      </w:r>
      <w:r>
        <w:rPr>
          <w:spacing w:val="1"/>
        </w:rPr>
        <w:t xml:space="preserve"> </w:t>
      </w:r>
      <w:r>
        <w:t>форсированное</w:t>
      </w:r>
      <w:r>
        <w:rPr>
          <w:spacing w:val="1"/>
        </w:rPr>
        <w:t xml:space="preserve"> </w:t>
      </w:r>
      <w:r>
        <w:t>дыхание,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которого для женщин составляет 30 секунд, а для мужчин</w:t>
      </w:r>
      <w:r>
        <w:rPr>
          <w:spacing w:val="1"/>
        </w:rPr>
        <w:t xml:space="preserve"> </w:t>
      </w:r>
      <w:r>
        <w:t>45 секунд</w:t>
      </w:r>
      <w:r>
        <w:t>. После</w:t>
      </w:r>
      <w:r>
        <w:rPr>
          <w:spacing w:val="1"/>
        </w:rPr>
        <w:t xml:space="preserve"> </w:t>
      </w:r>
      <w:r>
        <w:t>этого задерживают дыхание на глубоком вдохе. Средними показателями при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модификации</w:t>
      </w:r>
      <w:r>
        <w:rPr>
          <w:spacing w:val="1"/>
        </w:rPr>
        <w:t xml:space="preserve"> </w:t>
      </w:r>
      <w:r>
        <w:t>пробы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женщин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90-110</w:t>
      </w:r>
      <w:r>
        <w:rPr>
          <w:spacing w:val="1"/>
        </w:rPr>
        <w:t xml:space="preserve"> </w:t>
      </w:r>
      <w:r>
        <w:t>секунд,</w:t>
      </w:r>
      <w:r>
        <w:rPr>
          <w:spacing w:val="70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мужчин – 130-150 секунд. Если сравнивать значения с обычной пробой Штанге</w:t>
      </w:r>
      <w:r>
        <w:rPr>
          <w:spacing w:val="1"/>
        </w:rPr>
        <w:t xml:space="preserve"> </w:t>
      </w:r>
      <w:r>
        <w:t>время задержки</w:t>
      </w:r>
      <w:r>
        <w:rPr>
          <w:spacing w:val="-1"/>
        </w:rPr>
        <w:t xml:space="preserve"> </w:t>
      </w:r>
      <w:r>
        <w:t>дыхания</w:t>
      </w:r>
      <w:r>
        <w:rPr>
          <w:spacing w:val="-1"/>
        </w:rPr>
        <w:t xml:space="preserve"> </w:t>
      </w:r>
      <w:r>
        <w:t>после</w:t>
      </w:r>
      <w:r>
        <w:rPr>
          <w:spacing w:val="-3"/>
        </w:rPr>
        <w:t xml:space="preserve"> </w:t>
      </w:r>
      <w:r>
        <w:t>гипервентиляции</w:t>
      </w:r>
      <w:r>
        <w:rPr>
          <w:spacing w:val="-1"/>
        </w:rPr>
        <w:t xml:space="preserve"> </w:t>
      </w:r>
      <w:r>
        <w:t>возрастает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1,5-2 раза.</w:t>
      </w:r>
    </w:p>
    <w:p w:rsidR="00515CFA" w:rsidRDefault="00534607">
      <w:pPr>
        <w:pStyle w:val="a3"/>
        <w:ind w:left="112" w:right="130" w:firstLine="720"/>
        <w:jc w:val="both"/>
      </w:pPr>
      <w:r>
        <w:t>В качестве физической нагрузки обычно используют 20 приседаний за 30</w:t>
      </w:r>
      <w:r>
        <w:rPr>
          <w:spacing w:val="1"/>
        </w:rPr>
        <w:t xml:space="preserve"> </w:t>
      </w:r>
      <w:r>
        <w:t>секунд. Пробу Штанге проводят сначала до нагрузки, а затем сразу после неѐ.</w:t>
      </w:r>
      <w:r>
        <w:rPr>
          <w:spacing w:val="1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повторной</w:t>
      </w:r>
      <w:r>
        <w:rPr>
          <w:spacing w:val="-2"/>
        </w:rPr>
        <w:t xml:space="preserve"> </w:t>
      </w:r>
      <w:r>
        <w:t>пробе</w:t>
      </w:r>
      <w:r>
        <w:rPr>
          <w:spacing w:val="-1"/>
        </w:rPr>
        <w:t xml:space="preserve"> </w:t>
      </w:r>
      <w:r>
        <w:t>время</w:t>
      </w:r>
      <w:r>
        <w:rPr>
          <w:spacing w:val="-2"/>
        </w:rPr>
        <w:t xml:space="preserve"> </w:t>
      </w:r>
      <w:r>
        <w:t>задержки</w:t>
      </w:r>
      <w:r>
        <w:rPr>
          <w:spacing w:val="-1"/>
        </w:rPr>
        <w:t xml:space="preserve"> </w:t>
      </w:r>
      <w:r>
        <w:t>дыхания</w:t>
      </w:r>
      <w:r>
        <w:rPr>
          <w:spacing w:val="-2"/>
        </w:rPr>
        <w:t xml:space="preserve"> </w:t>
      </w:r>
      <w:r>
        <w:t>обычно снижается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1,5-2</w:t>
      </w:r>
      <w:r>
        <w:rPr>
          <w:spacing w:val="-1"/>
        </w:rPr>
        <w:t xml:space="preserve"> </w:t>
      </w:r>
      <w:r>
        <w:t>ра</w:t>
      </w:r>
      <w:r>
        <w:t>за.</w:t>
      </w:r>
    </w:p>
    <w:p w:rsidR="00515CFA" w:rsidRDefault="00515CFA">
      <w:pPr>
        <w:pStyle w:val="a3"/>
        <w:spacing w:before="4"/>
      </w:pPr>
    </w:p>
    <w:p w:rsidR="00515CFA" w:rsidRDefault="00534607" w:rsidP="00C83CD9">
      <w:pPr>
        <w:pStyle w:val="1"/>
        <w:ind w:left="0"/>
        <w:jc w:val="center"/>
      </w:pPr>
      <w:bookmarkStart w:id="9" w:name="_TOC_250006"/>
      <w:r>
        <w:t>Вегетативно-сосудистые</w:t>
      </w:r>
      <w:r>
        <w:rPr>
          <w:spacing w:val="-4"/>
        </w:rPr>
        <w:t xml:space="preserve"> </w:t>
      </w:r>
      <w:bookmarkEnd w:id="9"/>
      <w:r>
        <w:t>пробы</w:t>
      </w:r>
    </w:p>
    <w:p w:rsidR="00515CFA" w:rsidRDefault="00534607">
      <w:pPr>
        <w:pStyle w:val="a3"/>
        <w:spacing w:before="317"/>
        <w:ind w:left="112" w:right="135" w:firstLine="720"/>
        <w:jc w:val="both"/>
      </w:pPr>
      <w:r>
        <w:t>Исследование</w:t>
      </w:r>
      <w:r>
        <w:rPr>
          <w:spacing w:val="1"/>
        </w:rPr>
        <w:t xml:space="preserve"> </w:t>
      </w:r>
      <w:r>
        <w:t>вегетативной</w:t>
      </w:r>
      <w:r>
        <w:rPr>
          <w:spacing w:val="1"/>
        </w:rPr>
        <w:t xml:space="preserve"> </w:t>
      </w:r>
      <w:r>
        <w:t>нервной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дать</w:t>
      </w:r>
      <w:r>
        <w:rPr>
          <w:spacing w:val="1"/>
        </w:rPr>
        <w:t xml:space="preserve"> </w:t>
      </w:r>
      <w:r>
        <w:t>надежную</w:t>
      </w:r>
      <w:r>
        <w:rPr>
          <w:spacing w:val="1"/>
        </w:rPr>
        <w:t xml:space="preserve"> </w:t>
      </w:r>
      <w:r>
        <w:t>информацию об адаптации организма к различным внешним условиям и его</w:t>
      </w:r>
      <w:r>
        <w:rPr>
          <w:spacing w:val="1"/>
        </w:rPr>
        <w:t xml:space="preserve"> </w:t>
      </w:r>
      <w:r>
        <w:t>способности к сохранению гомеостаза. Наиболее часто используются пробы с</w:t>
      </w:r>
      <w:r>
        <w:rPr>
          <w:spacing w:val="1"/>
        </w:rPr>
        <w:t xml:space="preserve"> </w:t>
      </w:r>
      <w:r>
        <w:t>изменением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тела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пространстве:</w:t>
      </w:r>
      <w:r>
        <w:rPr>
          <w:spacing w:val="1"/>
        </w:rPr>
        <w:t xml:space="preserve"> </w:t>
      </w:r>
      <w:r>
        <w:t>ортостатическая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клиностатическая.</w:t>
      </w:r>
    </w:p>
    <w:p w:rsidR="00515CFA" w:rsidRDefault="00515CFA">
      <w:pPr>
        <w:pStyle w:val="a3"/>
        <w:spacing w:before="1"/>
        <w:rPr>
          <w:sz w:val="21"/>
        </w:rPr>
      </w:pPr>
    </w:p>
    <w:p w:rsidR="00515CFA" w:rsidRDefault="00534607" w:rsidP="007004F6">
      <w:pPr>
        <w:pStyle w:val="2"/>
        <w:tabs>
          <w:tab w:val="left" w:pos="3668"/>
        </w:tabs>
        <w:spacing w:before="84"/>
        <w:ind w:left="0" w:firstLine="0"/>
        <w:jc w:val="center"/>
      </w:pPr>
      <w:bookmarkStart w:id="10" w:name="_TOC_250005"/>
      <w:r>
        <w:t>Ортостатическая</w:t>
      </w:r>
      <w:r>
        <w:rPr>
          <w:spacing w:val="-2"/>
        </w:rPr>
        <w:t xml:space="preserve"> </w:t>
      </w:r>
      <w:bookmarkEnd w:id="10"/>
      <w:r>
        <w:t>проба</w:t>
      </w:r>
    </w:p>
    <w:p w:rsidR="00515CFA" w:rsidRDefault="00534607">
      <w:pPr>
        <w:pStyle w:val="a3"/>
        <w:spacing w:before="319"/>
        <w:ind w:left="112" w:right="128" w:firstLine="720"/>
        <w:jc w:val="both"/>
      </w:pPr>
      <w:r>
        <w:t>При проведении ортостатической пробы испытуемый должен в течение</w:t>
      </w:r>
      <w:r>
        <w:rPr>
          <w:spacing w:val="1"/>
        </w:rPr>
        <w:t xml:space="preserve"> </w:t>
      </w:r>
      <w:r>
        <w:t>3-5 минут находиться в положении лежа в состоянии покоя. После этого три</w:t>
      </w:r>
      <w:r>
        <w:rPr>
          <w:spacing w:val="1"/>
        </w:rPr>
        <w:t xml:space="preserve"> </w:t>
      </w:r>
      <w:r>
        <w:t xml:space="preserve">раза измеряют ЧП </w:t>
      </w:r>
      <w:r>
        <w:t>по 15 секунд. Затем обследуемый встает и у него в течение</w:t>
      </w:r>
      <w:r>
        <w:rPr>
          <w:spacing w:val="1"/>
        </w:rPr>
        <w:t xml:space="preserve"> </w:t>
      </w:r>
      <w:r>
        <w:t>первых</w:t>
      </w:r>
      <w:r>
        <w:rPr>
          <w:spacing w:val="15"/>
        </w:rPr>
        <w:t xml:space="preserve"> </w:t>
      </w:r>
      <w:r>
        <w:t>15</w:t>
      </w:r>
      <w:r>
        <w:rPr>
          <w:spacing w:val="15"/>
        </w:rPr>
        <w:t xml:space="preserve"> </w:t>
      </w:r>
      <w:r>
        <w:t>секунд</w:t>
      </w:r>
      <w:r>
        <w:rPr>
          <w:spacing w:val="17"/>
        </w:rPr>
        <w:t xml:space="preserve"> </w:t>
      </w:r>
      <w:r>
        <w:t>вновь</w:t>
      </w:r>
      <w:r>
        <w:rPr>
          <w:spacing w:val="13"/>
        </w:rPr>
        <w:t xml:space="preserve"> </w:t>
      </w:r>
      <w:r>
        <w:t>подсчитывают</w:t>
      </w:r>
      <w:r>
        <w:rPr>
          <w:spacing w:val="13"/>
        </w:rPr>
        <w:t xml:space="preserve"> </w:t>
      </w:r>
      <w:r>
        <w:t>пульс.</w:t>
      </w:r>
      <w:r>
        <w:rPr>
          <w:spacing w:val="16"/>
        </w:rPr>
        <w:t xml:space="preserve"> </w:t>
      </w:r>
      <w:r>
        <w:t>Полученные</w:t>
      </w:r>
      <w:r>
        <w:rPr>
          <w:spacing w:val="15"/>
        </w:rPr>
        <w:t xml:space="preserve"> </w:t>
      </w:r>
      <w:r>
        <w:t>значения</w:t>
      </w:r>
      <w:r>
        <w:rPr>
          <w:spacing w:val="14"/>
        </w:rPr>
        <w:t xml:space="preserve"> </w:t>
      </w:r>
      <w:r>
        <w:t>переводят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удары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минуту</w:t>
      </w:r>
      <w:r>
        <w:rPr>
          <w:spacing w:val="1"/>
        </w:rPr>
        <w:t xml:space="preserve"> </w:t>
      </w:r>
      <w:r>
        <w:t>(умножают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4).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разность</w:t>
      </w:r>
      <w:r>
        <w:rPr>
          <w:spacing w:val="7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показателями</w:t>
      </w:r>
      <w:r>
        <w:rPr>
          <w:spacing w:val="-1"/>
        </w:rPr>
        <w:t xml:space="preserve"> </w:t>
      </w:r>
      <w:r>
        <w:t>стоя и</w:t>
      </w:r>
      <w:r>
        <w:rPr>
          <w:spacing w:val="-2"/>
        </w:rPr>
        <w:t xml:space="preserve"> </w:t>
      </w:r>
      <w:r>
        <w:t>лежа.</w:t>
      </w:r>
    </w:p>
    <w:p w:rsidR="00515CFA" w:rsidRDefault="00534607">
      <w:pPr>
        <w:pStyle w:val="a3"/>
        <w:ind w:left="112" w:right="137" w:firstLine="720"/>
        <w:jc w:val="both"/>
      </w:pP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данное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тела</w:t>
      </w:r>
      <w:r>
        <w:rPr>
          <w:spacing w:val="1"/>
        </w:rPr>
        <w:t xml:space="preserve"> </w:t>
      </w:r>
      <w:r>
        <w:t>вызывает</w:t>
      </w:r>
      <w:r>
        <w:rPr>
          <w:spacing w:val="1"/>
        </w:rPr>
        <w:t xml:space="preserve"> </w:t>
      </w:r>
      <w:r>
        <w:t>депонирование большого количества крови в нижних его отделах, ухудшается</w:t>
      </w:r>
      <w:r>
        <w:rPr>
          <w:spacing w:val="1"/>
        </w:rPr>
        <w:t xml:space="preserve"> </w:t>
      </w:r>
      <w:r>
        <w:t>венозный</w:t>
      </w:r>
      <w:r>
        <w:rPr>
          <w:spacing w:val="2"/>
        </w:rPr>
        <w:t xml:space="preserve"> </w:t>
      </w:r>
      <w:r>
        <w:t>возврат</w:t>
      </w:r>
      <w:r>
        <w:rPr>
          <w:spacing w:val="67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снижается</w:t>
      </w:r>
      <w:r>
        <w:rPr>
          <w:spacing w:val="68"/>
        </w:rPr>
        <w:t xml:space="preserve"> </w:t>
      </w:r>
      <w:r>
        <w:t>сердечный</w:t>
      </w:r>
      <w:r>
        <w:rPr>
          <w:spacing w:val="70"/>
        </w:rPr>
        <w:t xml:space="preserve"> </w:t>
      </w:r>
      <w:r>
        <w:t>выброс.</w:t>
      </w:r>
      <w:r>
        <w:rPr>
          <w:spacing w:val="67"/>
        </w:rPr>
        <w:t xml:space="preserve"> </w:t>
      </w:r>
      <w:r>
        <w:t>Поэтому,</w:t>
      </w:r>
      <w:r>
        <w:rPr>
          <w:spacing w:val="69"/>
        </w:rPr>
        <w:t xml:space="preserve"> </w:t>
      </w:r>
      <w:r>
        <w:t>в</w:t>
      </w:r>
      <w:r>
        <w:rPr>
          <w:spacing w:val="69"/>
        </w:rPr>
        <w:t xml:space="preserve"> </w:t>
      </w:r>
      <w:r>
        <w:t>качестве</w:t>
      </w:r>
    </w:p>
    <w:p w:rsidR="00515CFA" w:rsidRDefault="00515CFA">
      <w:pPr>
        <w:jc w:val="both"/>
        <w:sectPr w:rsidR="00515CFA">
          <w:pgSz w:w="11910" w:h="16840"/>
          <w:pgMar w:top="1040" w:right="1000" w:bottom="1680" w:left="1020" w:header="0" w:footer="1480" w:gutter="0"/>
          <w:cols w:space="720"/>
        </w:sectPr>
      </w:pPr>
    </w:p>
    <w:p w:rsidR="00515CFA" w:rsidRDefault="00534607">
      <w:pPr>
        <w:pStyle w:val="a3"/>
        <w:spacing w:before="67"/>
        <w:ind w:left="112" w:right="131"/>
        <w:jc w:val="both"/>
      </w:pPr>
      <w:r>
        <w:lastRenderedPageBreak/>
        <w:t>компенсации, возрастает ЧСС, что отражает увеличение тонуса симпатического</w:t>
      </w:r>
      <w:r>
        <w:rPr>
          <w:spacing w:val="-67"/>
        </w:rPr>
        <w:t xml:space="preserve"> </w:t>
      </w:r>
      <w:r>
        <w:t>отдела вегетативной нервной системы. Если увеличение ЧСС составило 12-18</w:t>
      </w:r>
      <w:r>
        <w:rPr>
          <w:spacing w:val="1"/>
        </w:rPr>
        <w:t xml:space="preserve"> </w:t>
      </w:r>
      <w:r>
        <w:t>ударов, то возбудимость и тонус симпатического отдела вегетативной нервной</w:t>
      </w:r>
      <w:r>
        <w:rPr>
          <w:spacing w:val="1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считаются в</w:t>
      </w:r>
      <w:r>
        <w:rPr>
          <w:spacing w:val="-2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нормы.</w:t>
      </w:r>
    </w:p>
    <w:p w:rsidR="00515CFA" w:rsidRDefault="00534607">
      <w:pPr>
        <w:pStyle w:val="a3"/>
        <w:spacing w:before="1"/>
        <w:ind w:left="112" w:right="130" w:firstLine="720"/>
        <w:jc w:val="both"/>
      </w:pPr>
      <w:r>
        <w:t>Кроме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выше</w:t>
      </w:r>
      <w:r>
        <w:rPr>
          <w:spacing w:val="1"/>
        </w:rPr>
        <w:t xml:space="preserve"> </w:t>
      </w:r>
      <w:r>
        <w:t>методики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ортостатической</w:t>
      </w:r>
      <w:r>
        <w:rPr>
          <w:spacing w:val="1"/>
        </w:rPr>
        <w:t xml:space="preserve"> </w:t>
      </w:r>
      <w:r>
        <w:t>пробы исп</w:t>
      </w:r>
      <w:r>
        <w:t>ользуют и другие ее модификации. Например, ведут регистрацию</w:t>
      </w:r>
      <w:r>
        <w:rPr>
          <w:spacing w:val="1"/>
        </w:rPr>
        <w:t xml:space="preserve"> </w:t>
      </w:r>
      <w:r>
        <w:t>ЧСС и АД не только в положении лежа и сразу после вертикализации, но и 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минут</w:t>
      </w:r>
      <w:r>
        <w:rPr>
          <w:spacing w:val="1"/>
        </w:rPr>
        <w:t xml:space="preserve"> </w:t>
      </w:r>
      <w:r>
        <w:t>восстановительного</w:t>
      </w:r>
      <w:r>
        <w:rPr>
          <w:spacing w:val="1"/>
        </w:rPr>
        <w:t xml:space="preserve"> </w:t>
      </w:r>
      <w:r>
        <w:t>периода.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вариант:</w:t>
      </w:r>
      <w:r>
        <w:rPr>
          <w:spacing w:val="1"/>
        </w:rPr>
        <w:t xml:space="preserve"> </w:t>
      </w:r>
      <w:r>
        <w:t>переход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вертикальное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выполняют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активно,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пасс</w:t>
      </w:r>
      <w:r>
        <w:t>ивно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поворотного</w:t>
      </w:r>
      <w:r>
        <w:rPr>
          <w:spacing w:val="1"/>
        </w:rPr>
        <w:t xml:space="preserve"> </w:t>
      </w:r>
      <w:r>
        <w:t>стола.</w:t>
      </w:r>
      <w:r>
        <w:rPr>
          <w:spacing w:val="1"/>
        </w:rPr>
        <w:t xml:space="preserve"> </w:t>
      </w:r>
      <w:r>
        <w:t>Признаками</w:t>
      </w:r>
      <w:r>
        <w:rPr>
          <w:spacing w:val="1"/>
        </w:rPr>
        <w:t xml:space="preserve"> </w:t>
      </w:r>
      <w:r>
        <w:t>неудовлетворительной</w:t>
      </w:r>
      <w:r>
        <w:rPr>
          <w:spacing w:val="1"/>
        </w:rPr>
        <w:t xml:space="preserve"> </w:t>
      </w:r>
      <w:r>
        <w:t>реакции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ортостатическую пробу является значительное снижение АД и резкий прирост</w:t>
      </w:r>
      <w:r>
        <w:rPr>
          <w:spacing w:val="1"/>
        </w:rPr>
        <w:t xml:space="preserve"> </w:t>
      </w:r>
      <w:r>
        <w:t>ЧСС.</w:t>
      </w:r>
    </w:p>
    <w:p w:rsidR="00515CFA" w:rsidRDefault="00534607">
      <w:pPr>
        <w:pStyle w:val="a3"/>
        <w:ind w:left="112" w:right="131" w:firstLine="720"/>
        <w:jc w:val="both"/>
      </w:pPr>
      <w:r>
        <w:t>При</w:t>
      </w:r>
      <w:r>
        <w:rPr>
          <w:spacing w:val="1"/>
        </w:rPr>
        <w:t xml:space="preserve"> </w:t>
      </w:r>
      <w:r>
        <w:t>наблюдении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спортсменами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брадикардией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пробы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разнице между положениями стоя и лѐжа может оказаться неверной, т.к. вполне</w:t>
      </w:r>
      <w:r>
        <w:rPr>
          <w:spacing w:val="-67"/>
        </w:rPr>
        <w:t xml:space="preserve"> </w:t>
      </w:r>
      <w:r>
        <w:t>ожидаем прирост ЧСС до 25 и более ударов в минуту. Поэтому в данном случае</w:t>
      </w:r>
      <w:r>
        <w:rPr>
          <w:spacing w:val="-67"/>
        </w:rPr>
        <w:t xml:space="preserve"> </w:t>
      </w:r>
      <w:r>
        <w:t>рекомендуют учитывать лишь показатели после вертикализации. Так при ЧСС</w:t>
      </w:r>
      <w:r>
        <w:rPr>
          <w:spacing w:val="1"/>
        </w:rPr>
        <w:t xml:space="preserve"> </w:t>
      </w:r>
      <w:r>
        <w:t>стоя равной 89 уд/мин и ниже реак</w:t>
      </w:r>
      <w:r>
        <w:t>ция на ортостатическую пробу считается</w:t>
      </w:r>
      <w:r>
        <w:rPr>
          <w:spacing w:val="1"/>
        </w:rPr>
        <w:t xml:space="preserve"> </w:t>
      </w:r>
      <w:r>
        <w:t>нормальной, при 90-95 уд/мин</w:t>
      </w:r>
      <w:r>
        <w:rPr>
          <w:spacing w:val="1"/>
        </w:rPr>
        <w:t xml:space="preserve"> </w:t>
      </w:r>
      <w:r>
        <w:t>устойчивость к изменению положения тела в</w:t>
      </w:r>
      <w:r>
        <w:rPr>
          <w:spacing w:val="1"/>
        </w:rPr>
        <w:t xml:space="preserve"> </w:t>
      </w:r>
      <w:r>
        <w:t>пространстве</w:t>
      </w:r>
      <w:r>
        <w:rPr>
          <w:spacing w:val="-2"/>
        </w:rPr>
        <w:t xml:space="preserve"> </w:t>
      </w:r>
      <w:r>
        <w:t>признаѐтся сниженной,</w:t>
      </w:r>
      <w:r>
        <w:rPr>
          <w:spacing w:val="-1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свыше</w:t>
      </w:r>
      <w:r>
        <w:rPr>
          <w:spacing w:val="-3"/>
        </w:rPr>
        <w:t xml:space="preserve"> </w:t>
      </w:r>
      <w:r>
        <w:t>95 уд/мин</w:t>
      </w:r>
      <w:r>
        <w:rPr>
          <w:spacing w:val="67"/>
        </w:rPr>
        <w:t xml:space="preserve"> </w:t>
      </w:r>
      <w:r>
        <w:t>низкой.</w:t>
      </w:r>
    </w:p>
    <w:p w:rsidR="00515CFA" w:rsidRDefault="00515CFA">
      <w:pPr>
        <w:pStyle w:val="a3"/>
        <w:spacing w:before="7"/>
      </w:pPr>
    </w:p>
    <w:p w:rsidR="00515CFA" w:rsidRDefault="00534607" w:rsidP="007004F6">
      <w:pPr>
        <w:pStyle w:val="2"/>
        <w:tabs>
          <w:tab w:val="left" w:pos="3557"/>
        </w:tabs>
        <w:ind w:left="0" w:firstLine="0"/>
        <w:jc w:val="center"/>
      </w:pPr>
      <w:bookmarkStart w:id="11" w:name="_TOC_250004"/>
      <w:r>
        <w:t>Клиностатическая</w:t>
      </w:r>
      <w:r>
        <w:rPr>
          <w:spacing w:val="-4"/>
        </w:rPr>
        <w:t xml:space="preserve"> </w:t>
      </w:r>
      <w:bookmarkEnd w:id="11"/>
      <w:r>
        <w:t>проба</w:t>
      </w:r>
    </w:p>
    <w:p w:rsidR="00515CFA" w:rsidRDefault="00534607">
      <w:pPr>
        <w:pStyle w:val="a3"/>
        <w:spacing w:before="316"/>
        <w:ind w:left="112" w:right="129" w:firstLine="720"/>
        <w:jc w:val="both"/>
      </w:pPr>
      <w:r>
        <w:t>При проведении клиностатической пробы обследуемый должен в течение</w:t>
      </w:r>
      <w:r>
        <w:rPr>
          <w:spacing w:val="-67"/>
        </w:rPr>
        <w:t xml:space="preserve"> </w:t>
      </w:r>
      <w:r>
        <w:t>3-5 минут находиться в вертикальном положении, после этого у него три раза</w:t>
      </w:r>
      <w:r>
        <w:rPr>
          <w:spacing w:val="1"/>
        </w:rPr>
        <w:t xml:space="preserve"> </w:t>
      </w:r>
      <w:r>
        <w:t>измеряют ЧСС по 15 секунд. Затем исследуемый переходит в положение лѐжа и</w:t>
      </w:r>
      <w:r>
        <w:rPr>
          <w:spacing w:val="-67"/>
        </w:rPr>
        <w:t xml:space="preserve"> </w:t>
      </w:r>
      <w:r>
        <w:t>за</w:t>
      </w:r>
      <w:r>
        <w:rPr>
          <w:spacing w:val="16"/>
        </w:rPr>
        <w:t xml:space="preserve"> </w:t>
      </w:r>
      <w:r>
        <w:t>первые</w:t>
      </w:r>
      <w:r>
        <w:rPr>
          <w:spacing w:val="16"/>
        </w:rPr>
        <w:t xml:space="preserve"> </w:t>
      </w:r>
      <w:r>
        <w:t>15</w:t>
      </w:r>
      <w:r>
        <w:rPr>
          <w:spacing w:val="15"/>
        </w:rPr>
        <w:t xml:space="preserve"> </w:t>
      </w:r>
      <w:r>
        <w:t>секунд</w:t>
      </w:r>
      <w:r>
        <w:rPr>
          <w:spacing w:val="18"/>
        </w:rPr>
        <w:t xml:space="preserve"> </w:t>
      </w:r>
      <w:r>
        <w:t>вновь</w:t>
      </w:r>
      <w:r>
        <w:rPr>
          <w:spacing w:val="14"/>
        </w:rPr>
        <w:t xml:space="preserve"> </w:t>
      </w:r>
      <w:r>
        <w:t>подсчитывают</w:t>
      </w:r>
      <w:r>
        <w:rPr>
          <w:spacing w:val="17"/>
        </w:rPr>
        <w:t xml:space="preserve"> </w:t>
      </w:r>
      <w:r>
        <w:t>Ч</w:t>
      </w:r>
      <w:r>
        <w:t>СС.</w:t>
      </w:r>
      <w:r>
        <w:rPr>
          <w:spacing w:val="17"/>
        </w:rPr>
        <w:t xml:space="preserve"> </w:t>
      </w:r>
      <w:r>
        <w:t>Полученные</w:t>
      </w:r>
      <w:r>
        <w:rPr>
          <w:spacing w:val="15"/>
        </w:rPr>
        <w:t xml:space="preserve"> </w:t>
      </w:r>
      <w:r>
        <w:t>данные</w:t>
      </w:r>
      <w:r>
        <w:rPr>
          <w:spacing w:val="15"/>
        </w:rPr>
        <w:t xml:space="preserve"> </w:t>
      </w:r>
      <w:r>
        <w:t>переводят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удары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одну</w:t>
      </w:r>
      <w:r>
        <w:rPr>
          <w:spacing w:val="1"/>
        </w:rPr>
        <w:t xml:space="preserve"> </w:t>
      </w:r>
      <w:r>
        <w:t>минуту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вычисляют</w:t>
      </w:r>
      <w:r>
        <w:rPr>
          <w:spacing w:val="1"/>
        </w:rPr>
        <w:t xml:space="preserve"> </w:t>
      </w:r>
      <w:r>
        <w:t>разницу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ортостатическим</w:t>
      </w:r>
      <w:r>
        <w:rPr>
          <w:spacing w:val="1"/>
        </w:rPr>
        <w:t xml:space="preserve"> </w:t>
      </w:r>
      <w:r>
        <w:t>(вертикальным)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клиностатическим</w:t>
      </w:r>
      <w:r>
        <w:rPr>
          <w:spacing w:val="1"/>
        </w:rPr>
        <w:t xml:space="preserve"> </w:t>
      </w:r>
      <w:r>
        <w:t>(горизонтальным)</w:t>
      </w:r>
      <w:r>
        <w:rPr>
          <w:spacing w:val="71"/>
        </w:rPr>
        <w:t xml:space="preserve"> </w:t>
      </w:r>
      <w:r>
        <w:t>положениями.</w:t>
      </w:r>
      <w:r>
        <w:rPr>
          <w:spacing w:val="1"/>
        </w:rPr>
        <w:t xml:space="preserve"> </w:t>
      </w:r>
      <w:r>
        <w:t>Снижение ЧСС на 4-12 ударов в минуту указывает на нормальный тонус и</w:t>
      </w:r>
      <w:r>
        <w:rPr>
          <w:spacing w:val="1"/>
        </w:rPr>
        <w:t xml:space="preserve"> </w:t>
      </w:r>
      <w:r>
        <w:t>возбудимость парасимпатического отдела вегетативной нервной системы. Если</w:t>
      </w:r>
      <w:r>
        <w:rPr>
          <w:spacing w:val="1"/>
        </w:rPr>
        <w:t xml:space="preserve"> </w:t>
      </w:r>
      <w:r>
        <w:t>снижение ЧСС составит больше или меньше значений данного диапазона, то</w:t>
      </w:r>
      <w:r>
        <w:rPr>
          <w:spacing w:val="1"/>
        </w:rPr>
        <w:t xml:space="preserve"> </w:t>
      </w:r>
      <w:r>
        <w:t>реактивность</w:t>
      </w:r>
      <w:r>
        <w:rPr>
          <w:spacing w:val="1"/>
        </w:rPr>
        <w:t xml:space="preserve"> </w:t>
      </w:r>
      <w:r>
        <w:t>парасимпатического</w:t>
      </w:r>
      <w:r>
        <w:rPr>
          <w:spacing w:val="1"/>
        </w:rPr>
        <w:t xml:space="preserve"> </w:t>
      </w:r>
      <w:r>
        <w:t>отдела</w:t>
      </w:r>
      <w:r>
        <w:rPr>
          <w:spacing w:val="1"/>
        </w:rPr>
        <w:t xml:space="preserve"> </w:t>
      </w:r>
      <w:r>
        <w:t>вегетативной</w:t>
      </w:r>
      <w:r>
        <w:rPr>
          <w:spacing w:val="1"/>
        </w:rPr>
        <w:t xml:space="preserve"> </w:t>
      </w:r>
      <w:r>
        <w:t>нервной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признаѐтся</w:t>
      </w:r>
      <w:r>
        <w:rPr>
          <w:spacing w:val="-1"/>
        </w:rPr>
        <w:t xml:space="preserve"> </w:t>
      </w:r>
      <w:r>
        <w:t>соответственно</w:t>
      </w:r>
      <w:r>
        <w:rPr>
          <w:spacing w:val="1"/>
        </w:rPr>
        <w:t xml:space="preserve"> </w:t>
      </w:r>
      <w:r>
        <w:t>повышенной</w:t>
      </w:r>
      <w:r>
        <w:rPr>
          <w:spacing w:val="-2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сн</w:t>
      </w:r>
      <w:r>
        <w:t>иженной.</w:t>
      </w:r>
    </w:p>
    <w:p w:rsidR="00515CFA" w:rsidRDefault="00515CFA">
      <w:pPr>
        <w:pStyle w:val="a3"/>
        <w:spacing w:before="6"/>
      </w:pPr>
    </w:p>
    <w:p w:rsidR="00C83CD9" w:rsidRDefault="00C83CD9">
      <w:pPr>
        <w:pStyle w:val="1"/>
        <w:spacing w:before="1"/>
        <w:ind w:left="1704" w:right="499" w:hanging="492"/>
      </w:pPr>
      <w:bookmarkStart w:id="12" w:name="_TOC_250003"/>
    </w:p>
    <w:p w:rsidR="00C83CD9" w:rsidRDefault="00C83CD9">
      <w:pPr>
        <w:pStyle w:val="1"/>
        <w:spacing w:before="1"/>
        <w:ind w:left="1704" w:right="499" w:hanging="492"/>
      </w:pPr>
    </w:p>
    <w:p w:rsidR="00C83CD9" w:rsidRDefault="00C83CD9">
      <w:pPr>
        <w:pStyle w:val="1"/>
        <w:spacing w:before="1"/>
        <w:ind w:left="1704" w:right="499" w:hanging="492"/>
      </w:pPr>
    </w:p>
    <w:p w:rsidR="00C83CD9" w:rsidRDefault="00C83CD9">
      <w:pPr>
        <w:pStyle w:val="1"/>
        <w:spacing w:before="1"/>
        <w:ind w:left="1704" w:right="499" w:hanging="492"/>
      </w:pPr>
    </w:p>
    <w:p w:rsidR="00C83CD9" w:rsidRDefault="00C83CD9">
      <w:pPr>
        <w:pStyle w:val="1"/>
        <w:spacing w:before="1"/>
        <w:ind w:left="1704" w:right="499" w:hanging="492"/>
      </w:pPr>
    </w:p>
    <w:p w:rsidR="00C83CD9" w:rsidRDefault="00C83CD9">
      <w:pPr>
        <w:pStyle w:val="1"/>
        <w:spacing w:before="1"/>
        <w:ind w:left="1704" w:right="499" w:hanging="492"/>
      </w:pPr>
    </w:p>
    <w:p w:rsidR="00515CFA" w:rsidRDefault="00534607" w:rsidP="00C83CD9">
      <w:pPr>
        <w:pStyle w:val="1"/>
        <w:spacing w:before="1"/>
        <w:ind w:left="1704" w:right="499" w:hanging="492"/>
        <w:jc w:val="center"/>
      </w:pPr>
      <w:r>
        <w:lastRenderedPageBreak/>
        <w:t>Основные требования к подбору и</w:t>
      </w:r>
      <w:r>
        <w:rPr>
          <w:spacing w:val="-97"/>
        </w:rPr>
        <w:t xml:space="preserve"> </w:t>
      </w:r>
      <w:r>
        <w:t>проведению</w:t>
      </w:r>
      <w:r>
        <w:rPr>
          <w:spacing w:val="-5"/>
        </w:rPr>
        <w:t xml:space="preserve"> </w:t>
      </w:r>
      <w:r>
        <w:t>функциональных</w:t>
      </w:r>
      <w:r>
        <w:rPr>
          <w:spacing w:val="-1"/>
        </w:rPr>
        <w:t xml:space="preserve"> </w:t>
      </w:r>
      <w:bookmarkEnd w:id="12"/>
      <w:r>
        <w:t>проб</w:t>
      </w:r>
    </w:p>
    <w:p w:rsidR="00515CFA" w:rsidRDefault="00534607">
      <w:pPr>
        <w:pStyle w:val="a3"/>
        <w:spacing w:before="317"/>
        <w:ind w:left="112" w:right="132" w:firstLine="720"/>
        <w:jc w:val="both"/>
      </w:pPr>
      <w:r>
        <w:t>Правильный подбор и использование функциональных проб может дать</w:t>
      </w:r>
      <w:r>
        <w:rPr>
          <w:spacing w:val="1"/>
        </w:rPr>
        <w:t xml:space="preserve"> </w:t>
      </w:r>
      <w:r>
        <w:t>надежную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объективную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функциональном</w:t>
      </w:r>
      <w:r>
        <w:rPr>
          <w:spacing w:val="71"/>
        </w:rPr>
        <w:t xml:space="preserve"> </w:t>
      </w:r>
      <w:r>
        <w:t>состоянии</w:t>
      </w:r>
      <w:r>
        <w:rPr>
          <w:spacing w:val="1"/>
        </w:rPr>
        <w:t xml:space="preserve"> </w:t>
      </w:r>
      <w:r>
        <w:t>организма человека, о работе различных его систе</w:t>
      </w:r>
      <w:r>
        <w:t>м; определить переносимость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нагрузки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спортом,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ЛФК;</w:t>
      </w:r>
      <w:r>
        <w:rPr>
          <w:spacing w:val="-67"/>
        </w:rPr>
        <w:t xml:space="preserve"> </w:t>
      </w:r>
      <w:r>
        <w:t>оценить</w:t>
      </w:r>
      <w:r>
        <w:rPr>
          <w:spacing w:val="26"/>
        </w:rPr>
        <w:t xml:space="preserve"> </w:t>
      </w:r>
      <w:r>
        <w:t>эффективность</w:t>
      </w:r>
      <w:r>
        <w:rPr>
          <w:spacing w:val="24"/>
        </w:rPr>
        <w:t xml:space="preserve"> </w:t>
      </w:r>
      <w:r>
        <w:t>программ</w:t>
      </w:r>
      <w:r>
        <w:rPr>
          <w:spacing w:val="28"/>
        </w:rPr>
        <w:t xml:space="preserve"> </w:t>
      </w:r>
      <w:r>
        <w:t>тренировок</w:t>
      </w:r>
      <w:r>
        <w:rPr>
          <w:spacing w:val="26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реабилитации;</w:t>
      </w:r>
      <w:r>
        <w:rPr>
          <w:spacing w:val="26"/>
        </w:rPr>
        <w:t xml:space="preserve"> </w:t>
      </w:r>
      <w:r>
        <w:t>выявить</w:t>
      </w:r>
    </w:p>
    <w:p w:rsidR="00515CFA" w:rsidRDefault="00515CFA">
      <w:pPr>
        <w:jc w:val="both"/>
        <w:sectPr w:rsidR="00515CFA">
          <w:pgSz w:w="11910" w:h="16840"/>
          <w:pgMar w:top="1040" w:right="1000" w:bottom="1680" w:left="1020" w:header="0" w:footer="1480" w:gutter="0"/>
          <w:cols w:space="720"/>
        </w:sectPr>
      </w:pPr>
    </w:p>
    <w:p w:rsidR="00515CFA" w:rsidRDefault="00534607">
      <w:pPr>
        <w:pStyle w:val="a3"/>
        <w:spacing w:before="67" w:line="242" w:lineRule="auto"/>
        <w:ind w:left="112" w:right="129"/>
        <w:jc w:val="both"/>
      </w:pPr>
      <w:r>
        <w:lastRenderedPageBreak/>
        <w:t>предпатологические состояния и др. Однако это становится возможным лишь</w:t>
      </w:r>
      <w:r>
        <w:rPr>
          <w:spacing w:val="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соблюдении</w:t>
      </w:r>
      <w:r>
        <w:rPr>
          <w:spacing w:val="1"/>
        </w:rPr>
        <w:t xml:space="preserve"> </w:t>
      </w:r>
      <w:r>
        <w:t>следующих основных</w:t>
      </w:r>
      <w:r>
        <w:rPr>
          <w:spacing w:val="1"/>
        </w:rPr>
        <w:t xml:space="preserve"> </w:t>
      </w:r>
      <w:r>
        <w:t>требований:</w:t>
      </w:r>
    </w:p>
    <w:p w:rsidR="00515CFA" w:rsidRDefault="00534607">
      <w:pPr>
        <w:pStyle w:val="a4"/>
        <w:numPr>
          <w:ilvl w:val="0"/>
          <w:numId w:val="7"/>
        </w:numPr>
        <w:tabs>
          <w:tab w:val="left" w:pos="1390"/>
        </w:tabs>
        <w:ind w:right="138" w:firstLine="720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подборе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проб</w:t>
      </w:r>
      <w:r>
        <w:rPr>
          <w:spacing w:val="1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1"/>
          <w:sz w:val="28"/>
        </w:rPr>
        <w:t xml:space="preserve"> </w:t>
      </w:r>
      <w:r>
        <w:rPr>
          <w:sz w:val="28"/>
        </w:rPr>
        <w:t>оценить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характеристики: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надежность,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информативность,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валидность,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нагрузочность (проба должна вызывать определѐнные сдвиги в исследуемой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системе),</w:t>
      </w:r>
      <w:r>
        <w:rPr>
          <w:spacing w:val="-2"/>
          <w:sz w:val="28"/>
        </w:rPr>
        <w:t xml:space="preserve"> </w:t>
      </w:r>
      <w:r>
        <w:rPr>
          <w:sz w:val="28"/>
        </w:rPr>
        <w:t>объект</w:t>
      </w:r>
      <w:r>
        <w:rPr>
          <w:sz w:val="28"/>
        </w:rPr>
        <w:t>ивность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безопасность.</w:t>
      </w:r>
    </w:p>
    <w:p w:rsidR="00515CFA" w:rsidRDefault="00534607">
      <w:pPr>
        <w:pStyle w:val="a4"/>
        <w:numPr>
          <w:ilvl w:val="0"/>
          <w:numId w:val="7"/>
        </w:numPr>
        <w:tabs>
          <w:tab w:val="left" w:pos="1356"/>
        </w:tabs>
        <w:spacing w:line="242" w:lineRule="auto"/>
        <w:ind w:right="128" w:firstLine="720"/>
        <w:jc w:val="both"/>
        <w:rPr>
          <w:sz w:val="28"/>
        </w:rPr>
      </w:pPr>
      <w:r>
        <w:rPr>
          <w:sz w:val="28"/>
        </w:rPr>
        <w:t>Перед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началом</w:t>
      </w:r>
      <w:r>
        <w:rPr>
          <w:spacing w:val="1"/>
          <w:sz w:val="28"/>
        </w:rPr>
        <w:t xml:space="preserve"> </w:t>
      </w:r>
      <w:r>
        <w:rPr>
          <w:sz w:val="28"/>
        </w:rPr>
        <w:t>тестирования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1"/>
          <w:sz w:val="28"/>
        </w:rPr>
        <w:t xml:space="preserve"> </w:t>
      </w:r>
      <w:r>
        <w:rPr>
          <w:sz w:val="28"/>
        </w:rPr>
        <w:t>выяснить,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обследуемого</w:t>
      </w:r>
      <w:r>
        <w:rPr>
          <w:spacing w:val="-2"/>
          <w:sz w:val="28"/>
        </w:rPr>
        <w:t xml:space="preserve"> </w:t>
      </w:r>
      <w:r>
        <w:rPr>
          <w:sz w:val="28"/>
        </w:rPr>
        <w:t>нет</w:t>
      </w:r>
      <w:r>
        <w:rPr>
          <w:spacing w:val="-5"/>
          <w:sz w:val="28"/>
        </w:rPr>
        <w:t xml:space="preserve"> </w:t>
      </w:r>
      <w:r>
        <w:rPr>
          <w:sz w:val="28"/>
        </w:rPr>
        <w:t>противопоказаний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проведению</w:t>
      </w:r>
      <w:r>
        <w:rPr>
          <w:spacing w:val="-3"/>
          <w:sz w:val="28"/>
        </w:rPr>
        <w:t xml:space="preserve"> </w:t>
      </w:r>
      <w:r>
        <w:rPr>
          <w:sz w:val="28"/>
        </w:rPr>
        <w:t>функциональной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пробы:</w:t>
      </w:r>
    </w:p>
    <w:p w:rsidR="00515CFA" w:rsidRDefault="00534607">
      <w:pPr>
        <w:pStyle w:val="a4"/>
        <w:numPr>
          <w:ilvl w:val="0"/>
          <w:numId w:val="6"/>
        </w:numPr>
        <w:tabs>
          <w:tab w:val="left" w:pos="1139"/>
        </w:tabs>
        <w:spacing w:line="317" w:lineRule="exact"/>
        <w:ind w:hanging="306"/>
        <w:jc w:val="both"/>
        <w:rPr>
          <w:sz w:val="28"/>
        </w:rPr>
      </w:pPr>
      <w:r>
        <w:rPr>
          <w:sz w:val="28"/>
        </w:rPr>
        <w:t>острый</w:t>
      </w:r>
      <w:r>
        <w:rPr>
          <w:spacing w:val="-7"/>
          <w:sz w:val="28"/>
        </w:rPr>
        <w:t xml:space="preserve"> </w:t>
      </w:r>
      <w:r>
        <w:rPr>
          <w:sz w:val="28"/>
        </w:rPr>
        <w:t>период</w:t>
      </w:r>
      <w:r>
        <w:rPr>
          <w:spacing w:val="-2"/>
          <w:sz w:val="28"/>
        </w:rPr>
        <w:t xml:space="preserve"> </w:t>
      </w:r>
      <w:r>
        <w:rPr>
          <w:sz w:val="28"/>
        </w:rPr>
        <w:t>заболевания;</w:t>
      </w:r>
    </w:p>
    <w:p w:rsidR="00515CFA" w:rsidRDefault="00534607">
      <w:pPr>
        <w:pStyle w:val="a4"/>
        <w:numPr>
          <w:ilvl w:val="0"/>
          <w:numId w:val="6"/>
        </w:numPr>
        <w:tabs>
          <w:tab w:val="left" w:pos="1139"/>
        </w:tabs>
        <w:spacing w:line="322" w:lineRule="exact"/>
        <w:ind w:hanging="306"/>
        <w:jc w:val="both"/>
        <w:rPr>
          <w:sz w:val="28"/>
        </w:rPr>
      </w:pPr>
      <w:r>
        <w:rPr>
          <w:sz w:val="28"/>
        </w:rPr>
        <w:t>повышенная</w:t>
      </w:r>
      <w:r>
        <w:rPr>
          <w:spacing w:val="-3"/>
          <w:sz w:val="28"/>
        </w:rPr>
        <w:t xml:space="preserve"> </w:t>
      </w:r>
      <w:r>
        <w:rPr>
          <w:sz w:val="28"/>
        </w:rPr>
        <w:t>температура</w:t>
      </w:r>
      <w:r>
        <w:rPr>
          <w:spacing w:val="-2"/>
          <w:sz w:val="28"/>
        </w:rPr>
        <w:t xml:space="preserve"> </w:t>
      </w:r>
      <w:r>
        <w:rPr>
          <w:sz w:val="28"/>
        </w:rPr>
        <w:t>тела;</w:t>
      </w:r>
    </w:p>
    <w:p w:rsidR="00515CFA" w:rsidRDefault="00534607">
      <w:pPr>
        <w:pStyle w:val="a4"/>
        <w:numPr>
          <w:ilvl w:val="0"/>
          <w:numId w:val="6"/>
        </w:numPr>
        <w:tabs>
          <w:tab w:val="left" w:pos="1139"/>
        </w:tabs>
        <w:ind w:hanging="306"/>
        <w:jc w:val="both"/>
        <w:rPr>
          <w:sz w:val="28"/>
        </w:rPr>
      </w:pPr>
      <w:r>
        <w:rPr>
          <w:sz w:val="28"/>
        </w:rPr>
        <w:t>кровотечение;</w:t>
      </w:r>
    </w:p>
    <w:p w:rsidR="00515CFA" w:rsidRDefault="00534607">
      <w:pPr>
        <w:pStyle w:val="a4"/>
        <w:numPr>
          <w:ilvl w:val="0"/>
          <w:numId w:val="6"/>
        </w:numPr>
        <w:tabs>
          <w:tab w:val="left" w:pos="1139"/>
        </w:tabs>
        <w:spacing w:line="322" w:lineRule="exact"/>
        <w:ind w:hanging="306"/>
        <w:jc w:val="both"/>
        <w:rPr>
          <w:sz w:val="28"/>
        </w:rPr>
      </w:pPr>
      <w:r>
        <w:rPr>
          <w:sz w:val="28"/>
        </w:rPr>
        <w:t>тяжѐлое</w:t>
      </w:r>
      <w:r>
        <w:rPr>
          <w:spacing w:val="-5"/>
          <w:sz w:val="28"/>
        </w:rPr>
        <w:t xml:space="preserve"> </w:t>
      </w:r>
      <w:r>
        <w:rPr>
          <w:sz w:val="28"/>
        </w:rPr>
        <w:t>общее</w:t>
      </w:r>
      <w:r>
        <w:rPr>
          <w:spacing w:val="-2"/>
          <w:sz w:val="28"/>
        </w:rPr>
        <w:t xml:space="preserve"> </w:t>
      </w:r>
      <w:r>
        <w:rPr>
          <w:sz w:val="28"/>
        </w:rPr>
        <w:t>состояние;</w:t>
      </w:r>
    </w:p>
    <w:p w:rsidR="00515CFA" w:rsidRDefault="00534607">
      <w:pPr>
        <w:pStyle w:val="a4"/>
        <w:numPr>
          <w:ilvl w:val="0"/>
          <w:numId w:val="6"/>
        </w:numPr>
        <w:tabs>
          <w:tab w:val="left" w:pos="1139"/>
        </w:tabs>
        <w:ind w:hanging="306"/>
        <w:jc w:val="both"/>
        <w:rPr>
          <w:sz w:val="28"/>
        </w:rPr>
      </w:pPr>
      <w:r>
        <w:rPr>
          <w:sz w:val="28"/>
        </w:rPr>
        <w:t>выраженная</w:t>
      </w:r>
      <w:r>
        <w:rPr>
          <w:spacing w:val="-8"/>
          <w:sz w:val="28"/>
        </w:rPr>
        <w:t xml:space="preserve"> </w:t>
      </w:r>
      <w:r>
        <w:rPr>
          <w:sz w:val="28"/>
        </w:rPr>
        <w:t>недостаточность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кровообращения;</w:t>
      </w:r>
    </w:p>
    <w:p w:rsidR="00515CFA" w:rsidRDefault="00534607">
      <w:pPr>
        <w:pStyle w:val="a4"/>
        <w:numPr>
          <w:ilvl w:val="0"/>
          <w:numId w:val="6"/>
        </w:numPr>
        <w:tabs>
          <w:tab w:val="left" w:pos="1139"/>
        </w:tabs>
        <w:spacing w:line="322" w:lineRule="exact"/>
        <w:ind w:hanging="306"/>
        <w:rPr>
          <w:sz w:val="28"/>
        </w:rPr>
      </w:pPr>
      <w:r>
        <w:rPr>
          <w:sz w:val="28"/>
        </w:rPr>
        <w:t>гипертонический</w:t>
      </w:r>
      <w:r>
        <w:rPr>
          <w:spacing w:val="-7"/>
          <w:sz w:val="28"/>
        </w:rPr>
        <w:t xml:space="preserve"> </w:t>
      </w:r>
      <w:r>
        <w:rPr>
          <w:sz w:val="28"/>
        </w:rPr>
        <w:t>криз;</w:t>
      </w:r>
    </w:p>
    <w:p w:rsidR="00515CFA" w:rsidRDefault="00534607">
      <w:pPr>
        <w:pStyle w:val="a4"/>
        <w:numPr>
          <w:ilvl w:val="0"/>
          <w:numId w:val="6"/>
        </w:numPr>
        <w:tabs>
          <w:tab w:val="left" w:pos="1139"/>
        </w:tabs>
        <w:spacing w:line="322" w:lineRule="exact"/>
        <w:ind w:hanging="306"/>
        <w:rPr>
          <w:sz w:val="28"/>
        </w:rPr>
      </w:pPr>
      <w:r>
        <w:rPr>
          <w:sz w:val="28"/>
        </w:rPr>
        <w:t>нарушение</w:t>
      </w:r>
      <w:r>
        <w:rPr>
          <w:spacing w:val="-5"/>
          <w:sz w:val="28"/>
        </w:rPr>
        <w:t xml:space="preserve"> </w:t>
      </w:r>
      <w:r>
        <w:rPr>
          <w:sz w:val="28"/>
        </w:rPr>
        <w:t>ритма</w:t>
      </w:r>
      <w:r>
        <w:rPr>
          <w:spacing w:val="-5"/>
          <w:sz w:val="28"/>
        </w:rPr>
        <w:t xml:space="preserve"> </w:t>
      </w:r>
      <w:r>
        <w:rPr>
          <w:sz w:val="28"/>
        </w:rPr>
        <w:t>сердца;</w:t>
      </w:r>
    </w:p>
    <w:p w:rsidR="00515CFA" w:rsidRDefault="00534607">
      <w:pPr>
        <w:pStyle w:val="a4"/>
        <w:numPr>
          <w:ilvl w:val="0"/>
          <w:numId w:val="6"/>
        </w:numPr>
        <w:tabs>
          <w:tab w:val="left" w:pos="1139"/>
        </w:tabs>
        <w:spacing w:line="322" w:lineRule="exact"/>
        <w:ind w:hanging="306"/>
        <w:rPr>
          <w:sz w:val="28"/>
        </w:rPr>
      </w:pPr>
      <w:r>
        <w:rPr>
          <w:sz w:val="28"/>
        </w:rPr>
        <w:t>быстро</w:t>
      </w:r>
      <w:r>
        <w:rPr>
          <w:spacing w:val="-8"/>
          <w:sz w:val="28"/>
        </w:rPr>
        <w:t xml:space="preserve"> </w:t>
      </w:r>
      <w:r>
        <w:rPr>
          <w:sz w:val="28"/>
        </w:rPr>
        <w:t>прогрессирующая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нестабильная</w:t>
      </w:r>
      <w:r>
        <w:rPr>
          <w:spacing w:val="-5"/>
          <w:sz w:val="28"/>
        </w:rPr>
        <w:t xml:space="preserve"> </w:t>
      </w:r>
      <w:r>
        <w:rPr>
          <w:sz w:val="28"/>
        </w:rPr>
        <w:t>стенокардия;</w:t>
      </w:r>
    </w:p>
    <w:p w:rsidR="00515CFA" w:rsidRDefault="00534607">
      <w:pPr>
        <w:pStyle w:val="a4"/>
        <w:numPr>
          <w:ilvl w:val="0"/>
          <w:numId w:val="6"/>
        </w:numPr>
        <w:tabs>
          <w:tab w:val="left" w:pos="1208"/>
        </w:tabs>
        <w:spacing w:line="322" w:lineRule="exact"/>
        <w:ind w:left="1207" w:hanging="375"/>
        <w:rPr>
          <w:sz w:val="28"/>
        </w:rPr>
      </w:pPr>
      <w:r>
        <w:rPr>
          <w:sz w:val="28"/>
        </w:rPr>
        <w:t>аневризма</w:t>
      </w:r>
      <w:r>
        <w:rPr>
          <w:spacing w:val="-5"/>
          <w:sz w:val="28"/>
        </w:rPr>
        <w:t xml:space="preserve"> </w:t>
      </w:r>
      <w:r>
        <w:rPr>
          <w:sz w:val="28"/>
        </w:rPr>
        <w:t>аорты;</w:t>
      </w:r>
    </w:p>
    <w:p w:rsidR="00515CFA" w:rsidRDefault="00534607">
      <w:pPr>
        <w:pStyle w:val="a4"/>
        <w:numPr>
          <w:ilvl w:val="0"/>
          <w:numId w:val="6"/>
        </w:numPr>
        <w:tabs>
          <w:tab w:val="left" w:pos="1277"/>
        </w:tabs>
        <w:spacing w:line="322" w:lineRule="exact"/>
        <w:ind w:left="1276" w:hanging="444"/>
        <w:rPr>
          <w:sz w:val="28"/>
        </w:rPr>
      </w:pPr>
      <w:r>
        <w:rPr>
          <w:sz w:val="28"/>
        </w:rPr>
        <w:t>острый</w:t>
      </w:r>
      <w:r>
        <w:rPr>
          <w:spacing w:val="-6"/>
          <w:sz w:val="28"/>
        </w:rPr>
        <w:t xml:space="preserve"> </w:t>
      </w:r>
      <w:r>
        <w:rPr>
          <w:sz w:val="28"/>
        </w:rPr>
        <w:t>тромбофлебит;</w:t>
      </w:r>
    </w:p>
    <w:p w:rsidR="00515CFA" w:rsidRDefault="00534607">
      <w:pPr>
        <w:pStyle w:val="a4"/>
        <w:numPr>
          <w:ilvl w:val="0"/>
          <w:numId w:val="6"/>
        </w:numPr>
        <w:tabs>
          <w:tab w:val="left" w:pos="1277"/>
        </w:tabs>
        <w:spacing w:line="322" w:lineRule="exact"/>
        <w:ind w:left="1276" w:hanging="444"/>
        <w:rPr>
          <w:sz w:val="28"/>
        </w:rPr>
      </w:pPr>
      <w:r>
        <w:rPr>
          <w:sz w:val="28"/>
        </w:rPr>
        <w:t>аортальный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стеноз;</w:t>
      </w:r>
    </w:p>
    <w:p w:rsidR="00515CFA" w:rsidRDefault="00534607">
      <w:pPr>
        <w:pStyle w:val="a4"/>
        <w:numPr>
          <w:ilvl w:val="0"/>
          <w:numId w:val="6"/>
        </w:numPr>
        <w:tabs>
          <w:tab w:val="left" w:pos="1280"/>
        </w:tabs>
        <w:ind w:left="1279" w:hanging="447"/>
        <w:rPr>
          <w:sz w:val="28"/>
        </w:rPr>
      </w:pPr>
      <w:r>
        <w:rPr>
          <w:sz w:val="28"/>
        </w:rPr>
        <w:t>выраженная</w:t>
      </w:r>
      <w:r>
        <w:rPr>
          <w:spacing w:val="-4"/>
          <w:sz w:val="28"/>
        </w:rPr>
        <w:t xml:space="preserve"> </w:t>
      </w:r>
      <w:r>
        <w:rPr>
          <w:sz w:val="28"/>
        </w:rPr>
        <w:t>дыхательная</w:t>
      </w:r>
      <w:r>
        <w:rPr>
          <w:spacing w:val="-7"/>
          <w:sz w:val="28"/>
        </w:rPr>
        <w:t xml:space="preserve"> </w:t>
      </w:r>
      <w:r>
        <w:rPr>
          <w:sz w:val="28"/>
        </w:rPr>
        <w:t>недостаточность;</w:t>
      </w:r>
    </w:p>
    <w:p w:rsidR="00515CFA" w:rsidRDefault="00534607">
      <w:pPr>
        <w:pStyle w:val="a4"/>
        <w:numPr>
          <w:ilvl w:val="0"/>
          <w:numId w:val="6"/>
        </w:numPr>
        <w:tabs>
          <w:tab w:val="left" w:pos="1277"/>
        </w:tabs>
        <w:ind w:left="1276" w:hanging="444"/>
        <w:rPr>
          <w:sz w:val="28"/>
        </w:rPr>
      </w:pPr>
      <w:r>
        <w:rPr>
          <w:sz w:val="28"/>
        </w:rPr>
        <w:t>острые</w:t>
      </w:r>
      <w:r>
        <w:rPr>
          <w:spacing w:val="-4"/>
          <w:sz w:val="28"/>
        </w:rPr>
        <w:t xml:space="preserve"> </w:t>
      </w:r>
      <w:r>
        <w:rPr>
          <w:sz w:val="28"/>
        </w:rPr>
        <w:t>психические</w:t>
      </w:r>
      <w:r>
        <w:rPr>
          <w:spacing w:val="-6"/>
          <w:sz w:val="28"/>
        </w:rPr>
        <w:t xml:space="preserve"> </w:t>
      </w:r>
      <w:r>
        <w:rPr>
          <w:sz w:val="28"/>
        </w:rPr>
        <w:t>расстройств</w:t>
      </w:r>
      <w:r>
        <w:rPr>
          <w:sz w:val="28"/>
        </w:rPr>
        <w:t>а;</w:t>
      </w:r>
    </w:p>
    <w:p w:rsidR="00515CFA" w:rsidRDefault="00534607">
      <w:pPr>
        <w:pStyle w:val="a4"/>
        <w:numPr>
          <w:ilvl w:val="0"/>
          <w:numId w:val="6"/>
        </w:numPr>
        <w:tabs>
          <w:tab w:val="left" w:pos="1404"/>
        </w:tabs>
        <w:ind w:left="112" w:right="128" w:firstLine="720"/>
        <w:jc w:val="both"/>
        <w:rPr>
          <w:sz w:val="28"/>
        </w:rPr>
      </w:pPr>
      <w:r>
        <w:rPr>
          <w:sz w:val="28"/>
        </w:rPr>
        <w:t>невозможность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пробы</w:t>
      </w:r>
      <w:r>
        <w:rPr>
          <w:spacing w:val="1"/>
          <w:sz w:val="28"/>
        </w:rPr>
        <w:t xml:space="preserve"> </w:t>
      </w:r>
      <w:r>
        <w:rPr>
          <w:sz w:val="28"/>
        </w:rPr>
        <w:t>(болезни</w:t>
      </w:r>
      <w:r>
        <w:rPr>
          <w:spacing w:val="1"/>
          <w:sz w:val="28"/>
        </w:rPr>
        <w:t xml:space="preserve"> </w:t>
      </w:r>
      <w:r>
        <w:rPr>
          <w:sz w:val="28"/>
        </w:rPr>
        <w:t>нервной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нервно-</w:t>
      </w:r>
      <w:r>
        <w:rPr>
          <w:spacing w:val="1"/>
          <w:sz w:val="28"/>
        </w:rPr>
        <w:t xml:space="preserve"> </w:t>
      </w:r>
      <w:r>
        <w:rPr>
          <w:sz w:val="28"/>
        </w:rPr>
        <w:t>мышечной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систем,</w:t>
      </w:r>
      <w:r>
        <w:rPr>
          <w:spacing w:val="-4"/>
          <w:sz w:val="28"/>
        </w:rPr>
        <w:t xml:space="preserve"> </w:t>
      </w:r>
      <w:r>
        <w:rPr>
          <w:sz w:val="28"/>
        </w:rPr>
        <w:t>болезни суставов).</w:t>
      </w:r>
    </w:p>
    <w:p w:rsidR="00515CFA" w:rsidRDefault="00534607">
      <w:pPr>
        <w:pStyle w:val="a4"/>
        <w:numPr>
          <w:ilvl w:val="0"/>
          <w:numId w:val="7"/>
        </w:numPr>
        <w:tabs>
          <w:tab w:val="left" w:pos="1246"/>
        </w:tabs>
        <w:ind w:right="130" w:firstLine="720"/>
        <w:jc w:val="both"/>
        <w:rPr>
          <w:sz w:val="28"/>
        </w:rPr>
      </w:pP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время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пробы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1"/>
          <w:sz w:val="28"/>
        </w:rPr>
        <w:t xml:space="preserve"> </w:t>
      </w:r>
      <w:r>
        <w:rPr>
          <w:sz w:val="28"/>
        </w:rPr>
        <w:t>вести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состоянием</w:t>
      </w:r>
      <w:r>
        <w:rPr>
          <w:spacing w:val="1"/>
          <w:sz w:val="28"/>
        </w:rPr>
        <w:t xml:space="preserve"> </w:t>
      </w:r>
      <w:r>
        <w:rPr>
          <w:sz w:val="28"/>
        </w:rPr>
        <w:t>обследуемого.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немедленного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прекращения</w:t>
      </w:r>
      <w:r>
        <w:rPr>
          <w:spacing w:val="-1"/>
          <w:sz w:val="28"/>
        </w:rPr>
        <w:t xml:space="preserve"> </w:t>
      </w:r>
      <w:r>
        <w:rPr>
          <w:sz w:val="28"/>
        </w:rPr>
        <w:t>тестирования являются</w:t>
      </w:r>
      <w:r>
        <w:rPr>
          <w:spacing w:val="-1"/>
          <w:sz w:val="28"/>
        </w:rPr>
        <w:t xml:space="preserve"> </w:t>
      </w:r>
      <w:r>
        <w:rPr>
          <w:sz w:val="28"/>
        </w:rPr>
        <w:t>(по</w:t>
      </w:r>
      <w:r>
        <w:rPr>
          <w:spacing w:val="1"/>
          <w:sz w:val="28"/>
        </w:rPr>
        <w:t xml:space="preserve"> </w:t>
      </w:r>
      <w:r>
        <w:rPr>
          <w:sz w:val="28"/>
        </w:rPr>
        <w:t>Егоровой</w:t>
      </w:r>
      <w:r>
        <w:rPr>
          <w:spacing w:val="-4"/>
          <w:sz w:val="28"/>
        </w:rPr>
        <w:t xml:space="preserve"> </w:t>
      </w:r>
      <w:r>
        <w:rPr>
          <w:sz w:val="28"/>
        </w:rPr>
        <w:t>М.А.):</w:t>
      </w:r>
    </w:p>
    <w:p w:rsidR="00515CFA" w:rsidRDefault="00534607">
      <w:pPr>
        <w:pStyle w:val="a4"/>
        <w:numPr>
          <w:ilvl w:val="0"/>
          <w:numId w:val="5"/>
        </w:numPr>
        <w:tabs>
          <w:tab w:val="left" w:pos="1139"/>
        </w:tabs>
        <w:spacing w:line="322" w:lineRule="exact"/>
        <w:ind w:hanging="306"/>
        <w:jc w:val="both"/>
        <w:rPr>
          <w:sz w:val="28"/>
        </w:rPr>
      </w:pPr>
      <w:r>
        <w:rPr>
          <w:sz w:val="28"/>
        </w:rPr>
        <w:t>прогрессирующая</w:t>
      </w:r>
      <w:r>
        <w:rPr>
          <w:spacing w:val="-3"/>
          <w:sz w:val="28"/>
        </w:rPr>
        <w:t xml:space="preserve"> </w:t>
      </w:r>
      <w:r>
        <w:rPr>
          <w:sz w:val="28"/>
        </w:rPr>
        <w:t>боль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груди;</w:t>
      </w:r>
    </w:p>
    <w:p w:rsidR="00515CFA" w:rsidRDefault="00534607">
      <w:pPr>
        <w:pStyle w:val="a4"/>
        <w:numPr>
          <w:ilvl w:val="0"/>
          <w:numId w:val="5"/>
        </w:numPr>
        <w:tabs>
          <w:tab w:val="left" w:pos="1139"/>
        </w:tabs>
        <w:spacing w:line="322" w:lineRule="exact"/>
        <w:ind w:hanging="306"/>
        <w:jc w:val="both"/>
        <w:rPr>
          <w:sz w:val="28"/>
        </w:rPr>
      </w:pPr>
      <w:r>
        <w:rPr>
          <w:sz w:val="28"/>
        </w:rPr>
        <w:t>выраженная</w:t>
      </w:r>
      <w:r>
        <w:rPr>
          <w:spacing w:val="-6"/>
          <w:sz w:val="28"/>
        </w:rPr>
        <w:t xml:space="preserve"> </w:t>
      </w:r>
      <w:r>
        <w:rPr>
          <w:sz w:val="28"/>
        </w:rPr>
        <w:t>одышка;</w:t>
      </w:r>
    </w:p>
    <w:p w:rsidR="00515CFA" w:rsidRDefault="00534607">
      <w:pPr>
        <w:pStyle w:val="a4"/>
        <w:numPr>
          <w:ilvl w:val="0"/>
          <w:numId w:val="5"/>
        </w:numPr>
        <w:tabs>
          <w:tab w:val="left" w:pos="1139"/>
        </w:tabs>
        <w:ind w:left="1111" w:right="1786" w:hanging="279"/>
        <w:rPr>
          <w:sz w:val="28"/>
        </w:rPr>
      </w:pPr>
      <w:r>
        <w:rPr>
          <w:sz w:val="28"/>
        </w:rPr>
        <w:t>чрезмерное</w:t>
      </w:r>
      <w:r>
        <w:rPr>
          <w:spacing w:val="-7"/>
          <w:sz w:val="28"/>
        </w:rPr>
        <w:t xml:space="preserve"> </w:t>
      </w:r>
      <w:r>
        <w:rPr>
          <w:sz w:val="28"/>
        </w:rPr>
        <w:t>повышение</w:t>
      </w:r>
      <w:r>
        <w:rPr>
          <w:spacing w:val="-4"/>
          <w:sz w:val="28"/>
        </w:rPr>
        <w:t xml:space="preserve"> </w:t>
      </w:r>
      <w:r>
        <w:rPr>
          <w:sz w:val="28"/>
        </w:rPr>
        <w:t>АД,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соответствующее</w:t>
      </w:r>
      <w:r>
        <w:rPr>
          <w:spacing w:val="-3"/>
          <w:sz w:val="28"/>
        </w:rPr>
        <w:t xml:space="preserve"> </w:t>
      </w:r>
      <w:r>
        <w:rPr>
          <w:sz w:val="28"/>
        </w:rPr>
        <w:t>возрасту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величине нагрузки;</w:t>
      </w:r>
    </w:p>
    <w:p w:rsidR="00515CFA" w:rsidRDefault="00534607">
      <w:pPr>
        <w:pStyle w:val="a4"/>
        <w:numPr>
          <w:ilvl w:val="0"/>
          <w:numId w:val="5"/>
        </w:numPr>
        <w:tabs>
          <w:tab w:val="left" w:pos="1139"/>
        </w:tabs>
        <w:spacing w:line="321" w:lineRule="exact"/>
        <w:ind w:hanging="306"/>
        <w:rPr>
          <w:sz w:val="28"/>
        </w:rPr>
      </w:pPr>
      <w:r>
        <w:rPr>
          <w:sz w:val="28"/>
        </w:rPr>
        <w:t>значительное</w:t>
      </w:r>
      <w:r>
        <w:rPr>
          <w:spacing w:val="-6"/>
          <w:sz w:val="28"/>
        </w:rPr>
        <w:t xml:space="preserve"> </w:t>
      </w:r>
      <w:r>
        <w:rPr>
          <w:sz w:val="28"/>
        </w:rPr>
        <w:t>понижение</w:t>
      </w:r>
      <w:r>
        <w:rPr>
          <w:spacing w:val="-5"/>
          <w:sz w:val="28"/>
        </w:rPr>
        <w:t xml:space="preserve"> </w:t>
      </w:r>
      <w:r>
        <w:rPr>
          <w:sz w:val="28"/>
        </w:rPr>
        <w:t>систолического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давления;</w:t>
      </w:r>
    </w:p>
    <w:p w:rsidR="00515CFA" w:rsidRDefault="00534607">
      <w:pPr>
        <w:pStyle w:val="a4"/>
        <w:numPr>
          <w:ilvl w:val="0"/>
          <w:numId w:val="5"/>
        </w:numPr>
        <w:tabs>
          <w:tab w:val="left" w:pos="1139"/>
        </w:tabs>
        <w:spacing w:line="322" w:lineRule="exact"/>
        <w:ind w:hanging="306"/>
        <w:rPr>
          <w:sz w:val="28"/>
        </w:rPr>
      </w:pPr>
      <w:r>
        <w:rPr>
          <w:sz w:val="28"/>
        </w:rPr>
        <w:t>бледность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цианоз</w:t>
      </w:r>
      <w:r>
        <w:rPr>
          <w:spacing w:val="-3"/>
          <w:sz w:val="28"/>
        </w:rPr>
        <w:t xml:space="preserve"> </w:t>
      </w:r>
      <w:r>
        <w:rPr>
          <w:sz w:val="28"/>
        </w:rPr>
        <w:t>лица,</w:t>
      </w:r>
      <w:r>
        <w:rPr>
          <w:spacing w:val="-6"/>
          <w:sz w:val="28"/>
        </w:rPr>
        <w:t xml:space="preserve"> </w:t>
      </w:r>
      <w:r>
        <w:rPr>
          <w:sz w:val="28"/>
        </w:rPr>
        <w:t>холодный</w:t>
      </w:r>
      <w:r>
        <w:rPr>
          <w:spacing w:val="-2"/>
          <w:sz w:val="28"/>
        </w:rPr>
        <w:t xml:space="preserve"> </w:t>
      </w:r>
      <w:r>
        <w:rPr>
          <w:sz w:val="28"/>
        </w:rPr>
        <w:t>пот;</w:t>
      </w:r>
    </w:p>
    <w:p w:rsidR="00515CFA" w:rsidRDefault="00534607">
      <w:pPr>
        <w:pStyle w:val="a4"/>
        <w:numPr>
          <w:ilvl w:val="0"/>
          <w:numId w:val="5"/>
        </w:numPr>
        <w:tabs>
          <w:tab w:val="left" w:pos="1139"/>
        </w:tabs>
        <w:ind w:hanging="306"/>
        <w:rPr>
          <w:sz w:val="28"/>
        </w:rPr>
      </w:pPr>
      <w:r>
        <w:rPr>
          <w:sz w:val="28"/>
        </w:rPr>
        <w:t>нарушение</w:t>
      </w:r>
      <w:r>
        <w:rPr>
          <w:spacing w:val="-8"/>
          <w:sz w:val="28"/>
        </w:rPr>
        <w:t xml:space="preserve"> </w:t>
      </w:r>
      <w:r>
        <w:rPr>
          <w:sz w:val="28"/>
        </w:rPr>
        <w:t>координации</w:t>
      </w:r>
      <w:r>
        <w:rPr>
          <w:spacing w:val="-4"/>
          <w:sz w:val="28"/>
        </w:rPr>
        <w:t xml:space="preserve"> </w:t>
      </w:r>
      <w:r>
        <w:rPr>
          <w:sz w:val="28"/>
        </w:rPr>
        <w:t>движений;</w:t>
      </w:r>
    </w:p>
    <w:p w:rsidR="00515CFA" w:rsidRDefault="00534607">
      <w:pPr>
        <w:pStyle w:val="a4"/>
        <w:numPr>
          <w:ilvl w:val="0"/>
          <w:numId w:val="5"/>
        </w:numPr>
        <w:tabs>
          <w:tab w:val="left" w:pos="1139"/>
        </w:tabs>
        <w:spacing w:line="322" w:lineRule="exact"/>
        <w:ind w:hanging="306"/>
        <w:rPr>
          <w:sz w:val="28"/>
        </w:rPr>
      </w:pPr>
      <w:r>
        <w:rPr>
          <w:sz w:val="28"/>
        </w:rPr>
        <w:t>невнятная</w:t>
      </w:r>
      <w:r>
        <w:rPr>
          <w:spacing w:val="-6"/>
          <w:sz w:val="28"/>
        </w:rPr>
        <w:t xml:space="preserve"> </w:t>
      </w:r>
      <w:r>
        <w:rPr>
          <w:sz w:val="28"/>
        </w:rPr>
        <w:t>речь;</w:t>
      </w:r>
    </w:p>
    <w:p w:rsidR="00515CFA" w:rsidRDefault="00534607">
      <w:pPr>
        <w:pStyle w:val="a4"/>
        <w:numPr>
          <w:ilvl w:val="0"/>
          <w:numId w:val="5"/>
        </w:numPr>
        <w:tabs>
          <w:tab w:val="left" w:pos="1139"/>
        </w:tabs>
        <w:ind w:left="1181" w:right="502" w:hanging="348"/>
        <w:rPr>
          <w:sz w:val="28"/>
        </w:rPr>
      </w:pPr>
      <w:r>
        <w:rPr>
          <w:sz w:val="28"/>
        </w:rPr>
        <w:t>отклонения на электрокардиограмме (желудочковая экстрасистолия,</w:t>
      </w:r>
      <w:r>
        <w:rPr>
          <w:spacing w:val="-67"/>
          <w:sz w:val="28"/>
        </w:rPr>
        <w:t xml:space="preserve"> </w:t>
      </w:r>
      <w:r>
        <w:rPr>
          <w:sz w:val="28"/>
        </w:rPr>
        <w:t>нарушение</w:t>
      </w:r>
      <w:r>
        <w:rPr>
          <w:spacing w:val="-1"/>
          <w:sz w:val="28"/>
        </w:rPr>
        <w:t xml:space="preserve"> </w:t>
      </w:r>
      <w:r>
        <w:rPr>
          <w:sz w:val="28"/>
        </w:rPr>
        <w:t>проводимости и</w:t>
      </w:r>
      <w:r>
        <w:rPr>
          <w:spacing w:val="-3"/>
          <w:sz w:val="28"/>
        </w:rPr>
        <w:t xml:space="preserve"> </w:t>
      </w:r>
      <w:r>
        <w:rPr>
          <w:sz w:val="28"/>
        </w:rPr>
        <w:t>др.).</w:t>
      </w:r>
    </w:p>
    <w:p w:rsidR="00515CFA" w:rsidRDefault="00534607">
      <w:pPr>
        <w:pStyle w:val="a4"/>
        <w:numPr>
          <w:ilvl w:val="0"/>
          <w:numId w:val="7"/>
        </w:numPr>
        <w:tabs>
          <w:tab w:val="left" w:pos="1212"/>
        </w:tabs>
        <w:ind w:right="130" w:firstLine="720"/>
        <w:rPr>
          <w:sz w:val="28"/>
        </w:rPr>
      </w:pPr>
      <w:r>
        <w:rPr>
          <w:sz w:val="28"/>
        </w:rPr>
        <w:t>При</w:t>
      </w:r>
      <w:r>
        <w:rPr>
          <w:spacing w:val="26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25"/>
          <w:sz w:val="28"/>
        </w:rPr>
        <w:t xml:space="preserve"> </w:t>
      </w:r>
      <w:r>
        <w:rPr>
          <w:sz w:val="28"/>
        </w:rPr>
        <w:t>функциональной</w:t>
      </w:r>
      <w:r>
        <w:rPr>
          <w:spacing w:val="24"/>
          <w:sz w:val="28"/>
        </w:rPr>
        <w:t xml:space="preserve"> </w:t>
      </w:r>
      <w:r>
        <w:rPr>
          <w:sz w:val="28"/>
        </w:rPr>
        <w:t>пробы</w:t>
      </w:r>
      <w:r>
        <w:rPr>
          <w:spacing w:val="26"/>
          <w:sz w:val="28"/>
        </w:rPr>
        <w:t xml:space="preserve"> </w:t>
      </w:r>
      <w:r>
        <w:rPr>
          <w:sz w:val="28"/>
        </w:rPr>
        <w:t>должно</w:t>
      </w:r>
      <w:r>
        <w:rPr>
          <w:spacing w:val="26"/>
          <w:sz w:val="28"/>
        </w:rPr>
        <w:t xml:space="preserve"> </w:t>
      </w:r>
      <w:r>
        <w:rPr>
          <w:sz w:val="28"/>
        </w:rPr>
        <w:t>соблюдаться</w:t>
      </w:r>
      <w:r>
        <w:rPr>
          <w:spacing w:val="26"/>
          <w:sz w:val="28"/>
        </w:rPr>
        <w:t xml:space="preserve"> </w:t>
      </w:r>
      <w:r>
        <w:rPr>
          <w:sz w:val="28"/>
        </w:rPr>
        <w:t>ряд</w:t>
      </w:r>
      <w:r>
        <w:rPr>
          <w:spacing w:val="-67"/>
          <w:sz w:val="28"/>
        </w:rPr>
        <w:t xml:space="preserve"> </w:t>
      </w:r>
      <w:r>
        <w:rPr>
          <w:sz w:val="28"/>
        </w:rPr>
        <w:t>условий (по</w:t>
      </w:r>
      <w:r>
        <w:rPr>
          <w:spacing w:val="1"/>
          <w:sz w:val="28"/>
        </w:rPr>
        <w:t xml:space="preserve"> </w:t>
      </w:r>
      <w:r>
        <w:rPr>
          <w:sz w:val="28"/>
        </w:rPr>
        <w:t>Егоровой М.А.):</w:t>
      </w:r>
    </w:p>
    <w:p w:rsidR="00515CFA" w:rsidRDefault="00534607">
      <w:pPr>
        <w:pStyle w:val="a4"/>
        <w:numPr>
          <w:ilvl w:val="0"/>
          <w:numId w:val="4"/>
        </w:numPr>
        <w:tabs>
          <w:tab w:val="left" w:pos="1269"/>
          <w:tab w:val="left" w:pos="1270"/>
          <w:tab w:val="left" w:pos="3792"/>
          <w:tab w:val="left" w:pos="6714"/>
          <w:tab w:val="left" w:pos="8259"/>
        </w:tabs>
        <w:spacing w:line="242" w:lineRule="auto"/>
        <w:ind w:right="139" w:firstLine="720"/>
        <w:rPr>
          <w:sz w:val="28"/>
        </w:rPr>
      </w:pPr>
      <w:r>
        <w:rPr>
          <w:sz w:val="28"/>
        </w:rPr>
        <w:t>в</w:t>
      </w:r>
      <w:r>
        <w:rPr>
          <w:spacing w:val="127"/>
          <w:sz w:val="28"/>
        </w:rPr>
        <w:t xml:space="preserve"> </w:t>
      </w:r>
      <w:r>
        <w:rPr>
          <w:sz w:val="28"/>
        </w:rPr>
        <w:t>помещении</w:t>
      </w:r>
      <w:r>
        <w:rPr>
          <w:spacing w:val="126"/>
          <w:sz w:val="28"/>
        </w:rPr>
        <w:t xml:space="preserve"> </w:t>
      </w:r>
      <w:r>
        <w:rPr>
          <w:sz w:val="28"/>
        </w:rPr>
        <w:t>для</w:t>
      </w:r>
      <w:r>
        <w:rPr>
          <w:sz w:val="28"/>
        </w:rPr>
        <w:tab/>
        <w:t>тестирования</w:t>
      </w:r>
      <w:r>
        <w:rPr>
          <w:spacing w:val="121"/>
          <w:sz w:val="28"/>
        </w:rPr>
        <w:t xml:space="preserve"> </w:t>
      </w:r>
      <w:r>
        <w:rPr>
          <w:sz w:val="28"/>
        </w:rPr>
        <w:t>следует</w:t>
      </w:r>
      <w:r>
        <w:rPr>
          <w:sz w:val="28"/>
        </w:rPr>
        <w:tab/>
        <w:t>обеспечить</w:t>
      </w:r>
      <w:r>
        <w:rPr>
          <w:sz w:val="28"/>
        </w:rPr>
        <w:tab/>
      </w:r>
      <w:r>
        <w:rPr>
          <w:spacing w:val="-1"/>
          <w:sz w:val="28"/>
        </w:rPr>
        <w:t>нормальный</w:t>
      </w:r>
      <w:r>
        <w:rPr>
          <w:spacing w:val="-67"/>
          <w:sz w:val="28"/>
        </w:rPr>
        <w:t xml:space="preserve"> </w:t>
      </w:r>
      <w:r>
        <w:rPr>
          <w:sz w:val="28"/>
        </w:rPr>
        <w:t>микроклимат;</w:t>
      </w:r>
    </w:p>
    <w:p w:rsidR="00515CFA" w:rsidRDefault="00534607">
      <w:pPr>
        <w:pStyle w:val="a4"/>
        <w:numPr>
          <w:ilvl w:val="0"/>
          <w:numId w:val="4"/>
        </w:numPr>
        <w:tabs>
          <w:tab w:val="left" w:pos="1198"/>
        </w:tabs>
        <w:ind w:right="138" w:firstLine="720"/>
        <w:rPr>
          <w:sz w:val="28"/>
        </w:rPr>
      </w:pPr>
      <w:r>
        <w:rPr>
          <w:sz w:val="28"/>
        </w:rPr>
        <w:t>в</w:t>
      </w:r>
      <w:r>
        <w:rPr>
          <w:spacing w:val="54"/>
          <w:sz w:val="28"/>
        </w:rPr>
        <w:t xml:space="preserve"> </w:t>
      </w:r>
      <w:r>
        <w:rPr>
          <w:sz w:val="28"/>
        </w:rPr>
        <w:t>исследовании</w:t>
      </w:r>
      <w:r>
        <w:rPr>
          <w:spacing w:val="54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57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57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56"/>
          <w:sz w:val="28"/>
        </w:rPr>
        <w:t xml:space="preserve"> </w:t>
      </w:r>
      <w:r>
        <w:rPr>
          <w:sz w:val="28"/>
        </w:rPr>
        <w:t>минимум</w:t>
      </w:r>
      <w:r>
        <w:rPr>
          <w:spacing w:val="57"/>
          <w:sz w:val="28"/>
        </w:rPr>
        <w:t xml:space="preserve"> </w:t>
      </w:r>
      <w:r>
        <w:rPr>
          <w:sz w:val="28"/>
        </w:rPr>
        <w:t>медицинского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персонала;</w:t>
      </w:r>
    </w:p>
    <w:p w:rsidR="00515CFA" w:rsidRDefault="00515CFA">
      <w:pPr>
        <w:rPr>
          <w:sz w:val="28"/>
        </w:rPr>
        <w:sectPr w:rsidR="00515CFA">
          <w:pgSz w:w="11910" w:h="16840"/>
          <w:pgMar w:top="1040" w:right="1000" w:bottom="1680" w:left="1020" w:header="0" w:footer="1480" w:gutter="0"/>
          <w:cols w:space="720"/>
        </w:sectPr>
      </w:pPr>
    </w:p>
    <w:p w:rsidR="00515CFA" w:rsidRDefault="00534607">
      <w:pPr>
        <w:pStyle w:val="a4"/>
        <w:numPr>
          <w:ilvl w:val="0"/>
          <w:numId w:val="4"/>
        </w:numPr>
        <w:tabs>
          <w:tab w:val="left" w:pos="1184"/>
        </w:tabs>
        <w:spacing w:before="67" w:line="242" w:lineRule="auto"/>
        <w:ind w:right="138" w:firstLine="720"/>
        <w:rPr>
          <w:sz w:val="28"/>
        </w:rPr>
      </w:pPr>
      <w:r>
        <w:rPr>
          <w:sz w:val="28"/>
        </w:rPr>
        <w:lastRenderedPageBreak/>
        <w:t>необходимо</w:t>
      </w:r>
      <w:r>
        <w:rPr>
          <w:spacing w:val="40"/>
          <w:sz w:val="28"/>
        </w:rPr>
        <w:t xml:space="preserve"> </w:t>
      </w:r>
      <w:r>
        <w:rPr>
          <w:sz w:val="28"/>
        </w:rPr>
        <w:t>исключить</w:t>
      </w:r>
      <w:r>
        <w:rPr>
          <w:spacing w:val="39"/>
          <w:sz w:val="28"/>
        </w:rPr>
        <w:t xml:space="preserve"> </w:t>
      </w:r>
      <w:r>
        <w:rPr>
          <w:sz w:val="28"/>
        </w:rPr>
        <w:t>возникновение</w:t>
      </w:r>
      <w:r>
        <w:rPr>
          <w:spacing w:val="40"/>
          <w:sz w:val="28"/>
        </w:rPr>
        <w:t xml:space="preserve"> </w:t>
      </w:r>
      <w:r>
        <w:rPr>
          <w:sz w:val="28"/>
        </w:rPr>
        <w:t>звуковых,</w:t>
      </w:r>
      <w:r>
        <w:rPr>
          <w:spacing w:val="40"/>
          <w:sz w:val="28"/>
        </w:rPr>
        <w:t xml:space="preserve"> </w:t>
      </w:r>
      <w:r>
        <w:rPr>
          <w:sz w:val="28"/>
        </w:rPr>
        <w:t>световых</w:t>
      </w:r>
      <w:r>
        <w:rPr>
          <w:spacing w:val="41"/>
          <w:sz w:val="28"/>
        </w:rPr>
        <w:t xml:space="preserve"> </w:t>
      </w:r>
      <w:r>
        <w:rPr>
          <w:sz w:val="28"/>
        </w:rPr>
        <w:t>и</w:t>
      </w:r>
      <w:r>
        <w:rPr>
          <w:spacing w:val="38"/>
          <w:sz w:val="28"/>
        </w:rPr>
        <w:t xml:space="preserve"> </w:t>
      </w:r>
      <w:r>
        <w:rPr>
          <w:sz w:val="28"/>
        </w:rPr>
        <w:t>других,</w:t>
      </w:r>
      <w:r>
        <w:rPr>
          <w:spacing w:val="-67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относящихся к</w:t>
      </w:r>
      <w:r>
        <w:rPr>
          <w:spacing w:val="-3"/>
          <w:sz w:val="28"/>
        </w:rPr>
        <w:t xml:space="preserve"> </w:t>
      </w:r>
      <w:r>
        <w:rPr>
          <w:sz w:val="28"/>
        </w:rPr>
        <w:t>исследованию,</w:t>
      </w:r>
      <w:r>
        <w:rPr>
          <w:spacing w:val="-1"/>
          <w:sz w:val="28"/>
        </w:rPr>
        <w:t xml:space="preserve"> </w:t>
      </w:r>
      <w:r>
        <w:rPr>
          <w:sz w:val="28"/>
        </w:rPr>
        <w:t>сигналов;</w:t>
      </w:r>
    </w:p>
    <w:p w:rsidR="00515CFA" w:rsidRDefault="00534607">
      <w:pPr>
        <w:pStyle w:val="a4"/>
        <w:numPr>
          <w:ilvl w:val="0"/>
          <w:numId w:val="4"/>
        </w:numPr>
        <w:tabs>
          <w:tab w:val="left" w:pos="1139"/>
        </w:tabs>
        <w:spacing w:line="317" w:lineRule="exact"/>
        <w:ind w:left="1138" w:hanging="306"/>
        <w:rPr>
          <w:sz w:val="28"/>
        </w:rPr>
      </w:pPr>
      <w:r>
        <w:rPr>
          <w:sz w:val="28"/>
        </w:rPr>
        <w:t>медицинская</w:t>
      </w:r>
      <w:r>
        <w:rPr>
          <w:spacing w:val="-3"/>
          <w:sz w:val="28"/>
        </w:rPr>
        <w:t xml:space="preserve"> </w:t>
      </w:r>
      <w:r>
        <w:rPr>
          <w:sz w:val="28"/>
        </w:rPr>
        <w:t>аппаратура</w:t>
      </w:r>
      <w:r>
        <w:rPr>
          <w:spacing w:val="-3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-3"/>
          <w:sz w:val="28"/>
        </w:rPr>
        <w:t xml:space="preserve"> </w:t>
      </w:r>
      <w:r>
        <w:rPr>
          <w:sz w:val="28"/>
        </w:rPr>
        <w:t>быть</w:t>
      </w:r>
      <w:r>
        <w:rPr>
          <w:spacing w:val="-4"/>
          <w:sz w:val="28"/>
        </w:rPr>
        <w:t xml:space="preserve"> </w:t>
      </w:r>
      <w:r>
        <w:rPr>
          <w:sz w:val="28"/>
        </w:rPr>
        <w:t>заземлена;</w:t>
      </w:r>
    </w:p>
    <w:p w:rsidR="00515CFA" w:rsidRDefault="00534607">
      <w:pPr>
        <w:pStyle w:val="a4"/>
        <w:numPr>
          <w:ilvl w:val="0"/>
          <w:numId w:val="4"/>
        </w:numPr>
        <w:tabs>
          <w:tab w:val="left" w:pos="1147"/>
        </w:tabs>
        <w:ind w:right="139" w:firstLine="720"/>
        <w:rPr>
          <w:sz w:val="28"/>
        </w:rPr>
      </w:pPr>
      <w:r>
        <w:rPr>
          <w:sz w:val="28"/>
        </w:rPr>
        <w:t>необходимо</w:t>
      </w:r>
      <w:r>
        <w:rPr>
          <w:spacing w:val="5"/>
          <w:sz w:val="28"/>
        </w:rPr>
        <w:t xml:space="preserve"> </w:t>
      </w:r>
      <w:r>
        <w:rPr>
          <w:sz w:val="28"/>
        </w:rPr>
        <w:t>обеспечить</w:t>
      </w:r>
      <w:r>
        <w:rPr>
          <w:spacing w:val="6"/>
          <w:sz w:val="28"/>
        </w:rPr>
        <w:t xml:space="preserve"> </w:t>
      </w:r>
      <w:r>
        <w:rPr>
          <w:sz w:val="28"/>
        </w:rPr>
        <w:t>наличие</w:t>
      </w:r>
      <w:r>
        <w:rPr>
          <w:spacing w:val="5"/>
          <w:sz w:val="28"/>
        </w:rPr>
        <w:t xml:space="preserve"> </w:t>
      </w:r>
      <w:r>
        <w:rPr>
          <w:sz w:val="28"/>
        </w:rPr>
        <w:t>аптечки</w:t>
      </w:r>
      <w:r>
        <w:rPr>
          <w:spacing w:val="7"/>
          <w:sz w:val="28"/>
        </w:rPr>
        <w:t xml:space="preserve"> </w:t>
      </w:r>
      <w:r>
        <w:rPr>
          <w:sz w:val="28"/>
        </w:rPr>
        <w:t>первой</w:t>
      </w:r>
      <w:r>
        <w:rPr>
          <w:spacing w:val="5"/>
          <w:sz w:val="28"/>
        </w:rPr>
        <w:t xml:space="preserve"> </w:t>
      </w:r>
      <w:r>
        <w:rPr>
          <w:sz w:val="28"/>
        </w:rPr>
        <w:t>медицинской</w:t>
      </w:r>
      <w:r>
        <w:rPr>
          <w:spacing w:val="5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препаратами,</w:t>
      </w:r>
      <w:r>
        <w:rPr>
          <w:spacing w:val="-1"/>
          <w:sz w:val="28"/>
        </w:rPr>
        <w:t xml:space="preserve"> </w:t>
      </w:r>
      <w:r>
        <w:rPr>
          <w:sz w:val="28"/>
        </w:rPr>
        <w:t>стимулирующими систему</w:t>
      </w:r>
      <w:r>
        <w:rPr>
          <w:spacing w:val="-5"/>
          <w:sz w:val="28"/>
        </w:rPr>
        <w:t xml:space="preserve"> </w:t>
      </w:r>
      <w:r>
        <w:rPr>
          <w:sz w:val="28"/>
        </w:rPr>
        <w:t>кровообращения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дыхания;</w:t>
      </w:r>
    </w:p>
    <w:p w:rsidR="00515CFA" w:rsidRDefault="00534607">
      <w:pPr>
        <w:pStyle w:val="a4"/>
        <w:numPr>
          <w:ilvl w:val="0"/>
          <w:numId w:val="4"/>
        </w:numPr>
        <w:tabs>
          <w:tab w:val="left" w:pos="1139"/>
        </w:tabs>
        <w:spacing w:line="321" w:lineRule="exact"/>
        <w:ind w:left="1138" w:hanging="306"/>
        <w:rPr>
          <w:sz w:val="28"/>
        </w:rPr>
      </w:pPr>
      <w:r>
        <w:rPr>
          <w:sz w:val="28"/>
        </w:rPr>
        <w:t>следует</w:t>
      </w:r>
      <w:r>
        <w:rPr>
          <w:spacing w:val="-3"/>
          <w:sz w:val="28"/>
        </w:rPr>
        <w:t xml:space="preserve"> </w:t>
      </w:r>
      <w:r>
        <w:rPr>
          <w:sz w:val="28"/>
        </w:rPr>
        <w:t>вести</w:t>
      </w:r>
      <w:r>
        <w:rPr>
          <w:spacing w:val="-3"/>
          <w:sz w:val="28"/>
        </w:rPr>
        <w:t xml:space="preserve"> </w:t>
      </w:r>
      <w:r>
        <w:rPr>
          <w:sz w:val="28"/>
        </w:rPr>
        <w:t>протокол</w:t>
      </w:r>
      <w:r>
        <w:rPr>
          <w:spacing w:val="-3"/>
          <w:sz w:val="28"/>
        </w:rPr>
        <w:t xml:space="preserve"> </w:t>
      </w:r>
      <w:r>
        <w:rPr>
          <w:sz w:val="28"/>
        </w:rPr>
        <w:t>тестирования;</w:t>
      </w:r>
    </w:p>
    <w:p w:rsidR="00515CFA" w:rsidRPr="007004F6" w:rsidRDefault="00534607" w:rsidP="0068605E">
      <w:pPr>
        <w:pStyle w:val="a4"/>
        <w:numPr>
          <w:ilvl w:val="0"/>
          <w:numId w:val="4"/>
        </w:numPr>
        <w:tabs>
          <w:tab w:val="left" w:pos="1386"/>
          <w:tab w:val="left" w:pos="1388"/>
          <w:tab w:val="left" w:pos="3149"/>
          <w:tab w:val="left" w:pos="5917"/>
          <w:tab w:val="left" w:pos="7886"/>
          <w:tab w:val="left" w:pos="8345"/>
        </w:tabs>
        <w:spacing w:before="72" w:line="242" w:lineRule="auto"/>
        <w:ind w:firstLine="720"/>
        <w:rPr>
          <w:sz w:val="36"/>
        </w:rPr>
      </w:pPr>
      <w:r w:rsidRPr="007004F6">
        <w:rPr>
          <w:sz w:val="28"/>
        </w:rPr>
        <w:t>необходимо</w:t>
      </w:r>
      <w:r w:rsidRPr="007004F6">
        <w:rPr>
          <w:sz w:val="28"/>
        </w:rPr>
        <w:tab/>
        <w:t>проинструктировать</w:t>
      </w:r>
      <w:r w:rsidRPr="007004F6">
        <w:rPr>
          <w:sz w:val="28"/>
        </w:rPr>
        <w:tab/>
        <w:t>обследуемого</w:t>
      </w:r>
      <w:r w:rsidRPr="007004F6">
        <w:rPr>
          <w:sz w:val="28"/>
        </w:rPr>
        <w:tab/>
        <w:t>о</w:t>
      </w:r>
      <w:r w:rsidRPr="007004F6">
        <w:rPr>
          <w:sz w:val="28"/>
        </w:rPr>
        <w:tab/>
      </w:r>
      <w:r w:rsidRPr="007004F6">
        <w:rPr>
          <w:spacing w:val="-1"/>
          <w:sz w:val="28"/>
        </w:rPr>
        <w:t>проведении</w:t>
      </w:r>
      <w:r w:rsidRPr="007004F6">
        <w:rPr>
          <w:spacing w:val="-67"/>
          <w:sz w:val="28"/>
        </w:rPr>
        <w:t xml:space="preserve"> </w:t>
      </w:r>
      <w:r w:rsidR="00C83CD9" w:rsidRPr="007004F6">
        <w:rPr>
          <w:sz w:val="28"/>
        </w:rPr>
        <w:t>тестирования</w:t>
      </w:r>
      <w:r w:rsidR="007004F6" w:rsidRPr="007004F6">
        <w:rPr>
          <w:sz w:val="28"/>
        </w:rPr>
        <w:t>.</w:t>
      </w:r>
    </w:p>
    <w:sectPr w:rsidR="00515CFA" w:rsidRPr="007004F6">
      <w:pgSz w:w="11910" w:h="16840"/>
      <w:pgMar w:top="1040" w:right="1000" w:bottom="1680" w:left="1020" w:header="0" w:footer="14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4607" w:rsidRDefault="00534607">
      <w:r>
        <w:separator/>
      </w:r>
    </w:p>
  </w:endnote>
  <w:endnote w:type="continuationSeparator" w:id="0">
    <w:p w:rsidR="00534607" w:rsidRDefault="00534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5CFA" w:rsidRDefault="00C83CD9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895616" behindDoc="1" locked="0" layoutInCell="1" allowOverlap="1">
              <wp:simplePos x="0" y="0"/>
              <wp:positionH relativeFrom="page">
                <wp:posOffset>3670300</wp:posOffset>
              </wp:positionH>
              <wp:positionV relativeFrom="page">
                <wp:posOffset>9612630</wp:posOffset>
              </wp:positionV>
              <wp:extent cx="219710" cy="16573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15CFA" w:rsidRDefault="00534607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D26B5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289pt;margin-top:756.9pt;width:17.3pt;height:13.05pt;z-index:-16420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" filled="f" stroked="f">
              <v:textbox inset="0,0,0,0">
                <w:txbxContent>
                  <w:p w:rsidR="00515CFA" w:rsidRDefault="00534607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D26B5">
                      <w:rPr>
                        <w:rFonts w:ascii="Calibri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5CFA" w:rsidRDefault="001D26B5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896128" behindDoc="1" locked="0" layoutInCell="1" allowOverlap="1">
              <wp:simplePos x="0" y="0"/>
              <wp:positionH relativeFrom="page">
                <wp:posOffset>5237480</wp:posOffset>
              </wp:positionH>
              <wp:positionV relativeFrom="page">
                <wp:posOffset>6480810</wp:posOffset>
              </wp:positionV>
              <wp:extent cx="219710" cy="16573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15CFA" w:rsidRDefault="00534607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D26B5">
                            <w:rPr>
                              <w:rFonts w:ascii="Calibri"/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412.4pt;margin-top:510.3pt;width:17.3pt;height:13.05pt;z-index:-16420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7sGrgIAAK8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" filled="f" stroked="f">
              <v:textbox inset="0,0,0,0">
                <w:txbxContent>
                  <w:p w:rsidR="00515CFA" w:rsidRDefault="00534607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D26B5">
                      <w:rPr>
                        <w:rFonts w:ascii="Calibri"/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5CFA" w:rsidRDefault="001D26B5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896640" behindDoc="1" locked="0" layoutInCell="1" allowOverlap="1">
              <wp:simplePos x="0" y="0"/>
              <wp:positionH relativeFrom="page">
                <wp:posOffset>3670300</wp:posOffset>
              </wp:positionH>
              <wp:positionV relativeFrom="page">
                <wp:posOffset>9612630</wp:posOffset>
              </wp:positionV>
              <wp:extent cx="219710" cy="165735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15CFA" w:rsidRDefault="00534607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D26B5">
                            <w:rPr>
                              <w:rFonts w:ascii="Calibri"/>
                              <w:noProof/>
                            </w:rP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289pt;margin-top:756.9pt;width:17.3pt;height:13.05pt;z-index:-16419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" filled="f" stroked="f">
              <v:textbox inset="0,0,0,0">
                <w:txbxContent>
                  <w:p w:rsidR="00515CFA" w:rsidRDefault="00534607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D26B5">
                      <w:rPr>
                        <w:rFonts w:ascii="Calibri"/>
                        <w:noProof/>
                      </w:rPr>
                      <w:t>16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4607" w:rsidRDefault="00534607">
      <w:r>
        <w:separator/>
      </w:r>
    </w:p>
  </w:footnote>
  <w:footnote w:type="continuationSeparator" w:id="0">
    <w:p w:rsidR="00534607" w:rsidRDefault="005346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85A98"/>
    <w:multiLevelType w:val="hybridMultilevel"/>
    <w:tmpl w:val="8856CF66"/>
    <w:lvl w:ilvl="0" w:tplc="1B6C56E8">
      <w:start w:val="1"/>
      <w:numFmt w:val="decimal"/>
      <w:lvlText w:val="%1."/>
      <w:lvlJc w:val="left"/>
      <w:pPr>
        <w:ind w:left="473" w:hanging="36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09A5488">
      <w:numFmt w:val="bullet"/>
      <w:lvlText w:val="•"/>
      <w:lvlJc w:val="left"/>
      <w:pPr>
        <w:ind w:left="1420" w:hanging="361"/>
      </w:pPr>
      <w:rPr>
        <w:rFonts w:hint="default"/>
        <w:lang w:val="ru-RU" w:eastAsia="en-US" w:bidi="ar-SA"/>
      </w:rPr>
    </w:lvl>
    <w:lvl w:ilvl="2" w:tplc="53C296B2">
      <w:numFmt w:val="bullet"/>
      <w:lvlText w:val="•"/>
      <w:lvlJc w:val="left"/>
      <w:pPr>
        <w:ind w:left="2361" w:hanging="361"/>
      </w:pPr>
      <w:rPr>
        <w:rFonts w:hint="default"/>
        <w:lang w:val="ru-RU" w:eastAsia="en-US" w:bidi="ar-SA"/>
      </w:rPr>
    </w:lvl>
    <w:lvl w:ilvl="3" w:tplc="9F68DD22">
      <w:numFmt w:val="bullet"/>
      <w:lvlText w:val="•"/>
      <w:lvlJc w:val="left"/>
      <w:pPr>
        <w:ind w:left="3301" w:hanging="361"/>
      </w:pPr>
      <w:rPr>
        <w:rFonts w:hint="default"/>
        <w:lang w:val="ru-RU" w:eastAsia="en-US" w:bidi="ar-SA"/>
      </w:rPr>
    </w:lvl>
    <w:lvl w:ilvl="4" w:tplc="233C131E">
      <w:numFmt w:val="bullet"/>
      <w:lvlText w:val="•"/>
      <w:lvlJc w:val="left"/>
      <w:pPr>
        <w:ind w:left="4242" w:hanging="361"/>
      </w:pPr>
      <w:rPr>
        <w:rFonts w:hint="default"/>
        <w:lang w:val="ru-RU" w:eastAsia="en-US" w:bidi="ar-SA"/>
      </w:rPr>
    </w:lvl>
    <w:lvl w:ilvl="5" w:tplc="E4E2723E">
      <w:numFmt w:val="bullet"/>
      <w:lvlText w:val="•"/>
      <w:lvlJc w:val="left"/>
      <w:pPr>
        <w:ind w:left="5183" w:hanging="361"/>
      </w:pPr>
      <w:rPr>
        <w:rFonts w:hint="default"/>
        <w:lang w:val="ru-RU" w:eastAsia="en-US" w:bidi="ar-SA"/>
      </w:rPr>
    </w:lvl>
    <w:lvl w:ilvl="6" w:tplc="16869698">
      <w:numFmt w:val="bullet"/>
      <w:lvlText w:val="•"/>
      <w:lvlJc w:val="left"/>
      <w:pPr>
        <w:ind w:left="6123" w:hanging="361"/>
      </w:pPr>
      <w:rPr>
        <w:rFonts w:hint="default"/>
        <w:lang w:val="ru-RU" w:eastAsia="en-US" w:bidi="ar-SA"/>
      </w:rPr>
    </w:lvl>
    <w:lvl w:ilvl="7" w:tplc="C7A0D038">
      <w:numFmt w:val="bullet"/>
      <w:lvlText w:val="•"/>
      <w:lvlJc w:val="left"/>
      <w:pPr>
        <w:ind w:left="7064" w:hanging="361"/>
      </w:pPr>
      <w:rPr>
        <w:rFonts w:hint="default"/>
        <w:lang w:val="ru-RU" w:eastAsia="en-US" w:bidi="ar-SA"/>
      </w:rPr>
    </w:lvl>
    <w:lvl w:ilvl="8" w:tplc="8304D15C">
      <w:numFmt w:val="bullet"/>
      <w:lvlText w:val="•"/>
      <w:lvlJc w:val="left"/>
      <w:pPr>
        <w:ind w:left="8005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049A43E7"/>
    <w:multiLevelType w:val="hybridMultilevel"/>
    <w:tmpl w:val="71A2F2B4"/>
    <w:lvl w:ilvl="0" w:tplc="68003D82">
      <w:start w:val="1"/>
      <w:numFmt w:val="decimal"/>
      <w:lvlText w:val="%1)"/>
      <w:lvlJc w:val="left"/>
      <w:pPr>
        <w:ind w:left="1138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020D0E2">
      <w:numFmt w:val="bullet"/>
      <w:lvlText w:val="•"/>
      <w:lvlJc w:val="left"/>
      <w:pPr>
        <w:ind w:left="2014" w:hanging="305"/>
      </w:pPr>
      <w:rPr>
        <w:rFonts w:hint="default"/>
        <w:lang w:val="ru-RU" w:eastAsia="en-US" w:bidi="ar-SA"/>
      </w:rPr>
    </w:lvl>
    <w:lvl w:ilvl="2" w:tplc="E814EEC2">
      <w:numFmt w:val="bullet"/>
      <w:lvlText w:val="•"/>
      <w:lvlJc w:val="left"/>
      <w:pPr>
        <w:ind w:left="2889" w:hanging="305"/>
      </w:pPr>
      <w:rPr>
        <w:rFonts w:hint="default"/>
        <w:lang w:val="ru-RU" w:eastAsia="en-US" w:bidi="ar-SA"/>
      </w:rPr>
    </w:lvl>
    <w:lvl w:ilvl="3" w:tplc="440AA468">
      <w:numFmt w:val="bullet"/>
      <w:lvlText w:val="•"/>
      <w:lvlJc w:val="left"/>
      <w:pPr>
        <w:ind w:left="3763" w:hanging="305"/>
      </w:pPr>
      <w:rPr>
        <w:rFonts w:hint="default"/>
        <w:lang w:val="ru-RU" w:eastAsia="en-US" w:bidi="ar-SA"/>
      </w:rPr>
    </w:lvl>
    <w:lvl w:ilvl="4" w:tplc="A2424BE8">
      <w:numFmt w:val="bullet"/>
      <w:lvlText w:val="•"/>
      <w:lvlJc w:val="left"/>
      <w:pPr>
        <w:ind w:left="4638" w:hanging="305"/>
      </w:pPr>
      <w:rPr>
        <w:rFonts w:hint="default"/>
        <w:lang w:val="ru-RU" w:eastAsia="en-US" w:bidi="ar-SA"/>
      </w:rPr>
    </w:lvl>
    <w:lvl w:ilvl="5" w:tplc="5C5A79D8">
      <w:numFmt w:val="bullet"/>
      <w:lvlText w:val="•"/>
      <w:lvlJc w:val="left"/>
      <w:pPr>
        <w:ind w:left="5513" w:hanging="305"/>
      </w:pPr>
      <w:rPr>
        <w:rFonts w:hint="default"/>
        <w:lang w:val="ru-RU" w:eastAsia="en-US" w:bidi="ar-SA"/>
      </w:rPr>
    </w:lvl>
    <w:lvl w:ilvl="6" w:tplc="BA40D3D2">
      <w:numFmt w:val="bullet"/>
      <w:lvlText w:val="•"/>
      <w:lvlJc w:val="left"/>
      <w:pPr>
        <w:ind w:left="6387" w:hanging="305"/>
      </w:pPr>
      <w:rPr>
        <w:rFonts w:hint="default"/>
        <w:lang w:val="ru-RU" w:eastAsia="en-US" w:bidi="ar-SA"/>
      </w:rPr>
    </w:lvl>
    <w:lvl w:ilvl="7" w:tplc="D71CD452">
      <w:numFmt w:val="bullet"/>
      <w:lvlText w:val="•"/>
      <w:lvlJc w:val="left"/>
      <w:pPr>
        <w:ind w:left="7262" w:hanging="305"/>
      </w:pPr>
      <w:rPr>
        <w:rFonts w:hint="default"/>
        <w:lang w:val="ru-RU" w:eastAsia="en-US" w:bidi="ar-SA"/>
      </w:rPr>
    </w:lvl>
    <w:lvl w:ilvl="8" w:tplc="F610857C">
      <w:numFmt w:val="bullet"/>
      <w:lvlText w:val="•"/>
      <w:lvlJc w:val="left"/>
      <w:pPr>
        <w:ind w:left="8137" w:hanging="305"/>
      </w:pPr>
      <w:rPr>
        <w:rFonts w:hint="default"/>
        <w:lang w:val="ru-RU" w:eastAsia="en-US" w:bidi="ar-SA"/>
      </w:rPr>
    </w:lvl>
  </w:abstractNum>
  <w:abstractNum w:abstractNumId="2" w15:restartNumberingAfterBreak="0">
    <w:nsid w:val="09536DE7"/>
    <w:multiLevelType w:val="multilevel"/>
    <w:tmpl w:val="8806DC24"/>
    <w:lvl w:ilvl="0">
      <w:start w:val="1"/>
      <w:numFmt w:val="decimal"/>
      <w:lvlText w:val="%1"/>
      <w:lvlJc w:val="left"/>
      <w:pPr>
        <w:ind w:left="988" w:hanging="4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88" w:hanging="49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801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11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22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3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4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5" w:hanging="493"/>
      </w:pPr>
      <w:rPr>
        <w:rFonts w:hint="default"/>
        <w:lang w:val="ru-RU" w:eastAsia="en-US" w:bidi="ar-SA"/>
      </w:rPr>
    </w:lvl>
  </w:abstractNum>
  <w:abstractNum w:abstractNumId="3" w15:restartNumberingAfterBreak="0">
    <w:nsid w:val="0A5057BC"/>
    <w:multiLevelType w:val="hybridMultilevel"/>
    <w:tmpl w:val="2A103312"/>
    <w:lvl w:ilvl="0" w:tplc="9886D6B8">
      <w:start w:val="1"/>
      <w:numFmt w:val="decimal"/>
      <w:lvlText w:val="%1)"/>
      <w:lvlJc w:val="left"/>
      <w:pPr>
        <w:ind w:left="112" w:hanging="437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10EA3E6">
      <w:numFmt w:val="bullet"/>
      <w:lvlText w:val="•"/>
      <w:lvlJc w:val="left"/>
      <w:pPr>
        <w:ind w:left="1096" w:hanging="437"/>
      </w:pPr>
      <w:rPr>
        <w:rFonts w:hint="default"/>
        <w:lang w:val="ru-RU" w:eastAsia="en-US" w:bidi="ar-SA"/>
      </w:rPr>
    </w:lvl>
    <w:lvl w:ilvl="2" w:tplc="6074D760">
      <w:numFmt w:val="bullet"/>
      <w:lvlText w:val="•"/>
      <w:lvlJc w:val="left"/>
      <w:pPr>
        <w:ind w:left="2073" w:hanging="437"/>
      </w:pPr>
      <w:rPr>
        <w:rFonts w:hint="default"/>
        <w:lang w:val="ru-RU" w:eastAsia="en-US" w:bidi="ar-SA"/>
      </w:rPr>
    </w:lvl>
    <w:lvl w:ilvl="3" w:tplc="FED83936">
      <w:numFmt w:val="bullet"/>
      <w:lvlText w:val="•"/>
      <w:lvlJc w:val="left"/>
      <w:pPr>
        <w:ind w:left="3049" w:hanging="437"/>
      </w:pPr>
      <w:rPr>
        <w:rFonts w:hint="default"/>
        <w:lang w:val="ru-RU" w:eastAsia="en-US" w:bidi="ar-SA"/>
      </w:rPr>
    </w:lvl>
    <w:lvl w:ilvl="4" w:tplc="34421470">
      <w:numFmt w:val="bullet"/>
      <w:lvlText w:val="•"/>
      <w:lvlJc w:val="left"/>
      <w:pPr>
        <w:ind w:left="4026" w:hanging="437"/>
      </w:pPr>
      <w:rPr>
        <w:rFonts w:hint="default"/>
        <w:lang w:val="ru-RU" w:eastAsia="en-US" w:bidi="ar-SA"/>
      </w:rPr>
    </w:lvl>
    <w:lvl w:ilvl="5" w:tplc="6ECA93F6">
      <w:numFmt w:val="bullet"/>
      <w:lvlText w:val="•"/>
      <w:lvlJc w:val="left"/>
      <w:pPr>
        <w:ind w:left="5003" w:hanging="437"/>
      </w:pPr>
      <w:rPr>
        <w:rFonts w:hint="default"/>
        <w:lang w:val="ru-RU" w:eastAsia="en-US" w:bidi="ar-SA"/>
      </w:rPr>
    </w:lvl>
    <w:lvl w:ilvl="6" w:tplc="B66E0F18">
      <w:numFmt w:val="bullet"/>
      <w:lvlText w:val="•"/>
      <w:lvlJc w:val="left"/>
      <w:pPr>
        <w:ind w:left="5979" w:hanging="437"/>
      </w:pPr>
      <w:rPr>
        <w:rFonts w:hint="default"/>
        <w:lang w:val="ru-RU" w:eastAsia="en-US" w:bidi="ar-SA"/>
      </w:rPr>
    </w:lvl>
    <w:lvl w:ilvl="7" w:tplc="760C3F08">
      <w:numFmt w:val="bullet"/>
      <w:lvlText w:val="•"/>
      <w:lvlJc w:val="left"/>
      <w:pPr>
        <w:ind w:left="6956" w:hanging="437"/>
      </w:pPr>
      <w:rPr>
        <w:rFonts w:hint="default"/>
        <w:lang w:val="ru-RU" w:eastAsia="en-US" w:bidi="ar-SA"/>
      </w:rPr>
    </w:lvl>
    <w:lvl w:ilvl="8" w:tplc="6F0C7DD6">
      <w:numFmt w:val="bullet"/>
      <w:lvlText w:val="•"/>
      <w:lvlJc w:val="left"/>
      <w:pPr>
        <w:ind w:left="7933" w:hanging="437"/>
      </w:pPr>
      <w:rPr>
        <w:rFonts w:hint="default"/>
        <w:lang w:val="ru-RU" w:eastAsia="en-US" w:bidi="ar-SA"/>
      </w:rPr>
    </w:lvl>
  </w:abstractNum>
  <w:abstractNum w:abstractNumId="4" w15:restartNumberingAfterBreak="0">
    <w:nsid w:val="16474599"/>
    <w:multiLevelType w:val="hybridMultilevel"/>
    <w:tmpl w:val="7CE6199E"/>
    <w:lvl w:ilvl="0" w:tplc="37A89ADC">
      <w:start w:val="1"/>
      <w:numFmt w:val="decimal"/>
      <w:lvlText w:val="%1)"/>
      <w:lvlJc w:val="left"/>
      <w:pPr>
        <w:ind w:left="119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7080256">
      <w:numFmt w:val="bullet"/>
      <w:lvlText w:val="•"/>
      <w:lvlJc w:val="left"/>
      <w:pPr>
        <w:ind w:left="2068" w:hanging="360"/>
      </w:pPr>
      <w:rPr>
        <w:rFonts w:hint="default"/>
        <w:lang w:val="ru-RU" w:eastAsia="en-US" w:bidi="ar-SA"/>
      </w:rPr>
    </w:lvl>
    <w:lvl w:ilvl="2" w:tplc="F00C9754">
      <w:numFmt w:val="bullet"/>
      <w:lvlText w:val="•"/>
      <w:lvlJc w:val="left"/>
      <w:pPr>
        <w:ind w:left="2937" w:hanging="360"/>
      </w:pPr>
      <w:rPr>
        <w:rFonts w:hint="default"/>
        <w:lang w:val="ru-RU" w:eastAsia="en-US" w:bidi="ar-SA"/>
      </w:rPr>
    </w:lvl>
    <w:lvl w:ilvl="3" w:tplc="00C274E0">
      <w:numFmt w:val="bullet"/>
      <w:lvlText w:val="•"/>
      <w:lvlJc w:val="left"/>
      <w:pPr>
        <w:ind w:left="3805" w:hanging="360"/>
      </w:pPr>
      <w:rPr>
        <w:rFonts w:hint="default"/>
        <w:lang w:val="ru-RU" w:eastAsia="en-US" w:bidi="ar-SA"/>
      </w:rPr>
    </w:lvl>
    <w:lvl w:ilvl="4" w:tplc="12965E3C">
      <w:numFmt w:val="bullet"/>
      <w:lvlText w:val="•"/>
      <w:lvlJc w:val="left"/>
      <w:pPr>
        <w:ind w:left="4674" w:hanging="360"/>
      </w:pPr>
      <w:rPr>
        <w:rFonts w:hint="default"/>
        <w:lang w:val="ru-RU" w:eastAsia="en-US" w:bidi="ar-SA"/>
      </w:rPr>
    </w:lvl>
    <w:lvl w:ilvl="5" w:tplc="9618A482">
      <w:numFmt w:val="bullet"/>
      <w:lvlText w:val="•"/>
      <w:lvlJc w:val="left"/>
      <w:pPr>
        <w:ind w:left="5543" w:hanging="360"/>
      </w:pPr>
      <w:rPr>
        <w:rFonts w:hint="default"/>
        <w:lang w:val="ru-RU" w:eastAsia="en-US" w:bidi="ar-SA"/>
      </w:rPr>
    </w:lvl>
    <w:lvl w:ilvl="6" w:tplc="8640D7DC">
      <w:numFmt w:val="bullet"/>
      <w:lvlText w:val="•"/>
      <w:lvlJc w:val="left"/>
      <w:pPr>
        <w:ind w:left="6411" w:hanging="360"/>
      </w:pPr>
      <w:rPr>
        <w:rFonts w:hint="default"/>
        <w:lang w:val="ru-RU" w:eastAsia="en-US" w:bidi="ar-SA"/>
      </w:rPr>
    </w:lvl>
    <w:lvl w:ilvl="7" w:tplc="A9BC2B42">
      <w:numFmt w:val="bullet"/>
      <w:lvlText w:val="•"/>
      <w:lvlJc w:val="left"/>
      <w:pPr>
        <w:ind w:left="7280" w:hanging="360"/>
      </w:pPr>
      <w:rPr>
        <w:rFonts w:hint="default"/>
        <w:lang w:val="ru-RU" w:eastAsia="en-US" w:bidi="ar-SA"/>
      </w:rPr>
    </w:lvl>
    <w:lvl w:ilvl="8" w:tplc="F432D3D6">
      <w:numFmt w:val="bullet"/>
      <w:lvlText w:val="•"/>
      <w:lvlJc w:val="left"/>
      <w:pPr>
        <w:ind w:left="8149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1815185B"/>
    <w:multiLevelType w:val="hybridMultilevel"/>
    <w:tmpl w:val="0A34DA04"/>
    <w:lvl w:ilvl="0" w:tplc="4EA8D18E">
      <w:start w:val="1"/>
      <w:numFmt w:val="decimal"/>
      <w:lvlText w:val="%1)"/>
      <w:lvlJc w:val="left"/>
      <w:pPr>
        <w:ind w:left="1138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4CA17D6">
      <w:numFmt w:val="bullet"/>
      <w:lvlText w:val="•"/>
      <w:lvlJc w:val="left"/>
      <w:pPr>
        <w:ind w:left="2014" w:hanging="305"/>
      </w:pPr>
      <w:rPr>
        <w:rFonts w:hint="default"/>
        <w:lang w:val="ru-RU" w:eastAsia="en-US" w:bidi="ar-SA"/>
      </w:rPr>
    </w:lvl>
    <w:lvl w:ilvl="2" w:tplc="AEB49E66">
      <w:numFmt w:val="bullet"/>
      <w:lvlText w:val="•"/>
      <w:lvlJc w:val="left"/>
      <w:pPr>
        <w:ind w:left="2889" w:hanging="305"/>
      </w:pPr>
      <w:rPr>
        <w:rFonts w:hint="default"/>
        <w:lang w:val="ru-RU" w:eastAsia="en-US" w:bidi="ar-SA"/>
      </w:rPr>
    </w:lvl>
    <w:lvl w:ilvl="3" w:tplc="29F4DEC6">
      <w:numFmt w:val="bullet"/>
      <w:lvlText w:val="•"/>
      <w:lvlJc w:val="left"/>
      <w:pPr>
        <w:ind w:left="3763" w:hanging="305"/>
      </w:pPr>
      <w:rPr>
        <w:rFonts w:hint="default"/>
        <w:lang w:val="ru-RU" w:eastAsia="en-US" w:bidi="ar-SA"/>
      </w:rPr>
    </w:lvl>
    <w:lvl w:ilvl="4" w:tplc="0C5EEFEE">
      <w:numFmt w:val="bullet"/>
      <w:lvlText w:val="•"/>
      <w:lvlJc w:val="left"/>
      <w:pPr>
        <w:ind w:left="4638" w:hanging="305"/>
      </w:pPr>
      <w:rPr>
        <w:rFonts w:hint="default"/>
        <w:lang w:val="ru-RU" w:eastAsia="en-US" w:bidi="ar-SA"/>
      </w:rPr>
    </w:lvl>
    <w:lvl w:ilvl="5" w:tplc="25F6D3A8">
      <w:numFmt w:val="bullet"/>
      <w:lvlText w:val="•"/>
      <w:lvlJc w:val="left"/>
      <w:pPr>
        <w:ind w:left="5513" w:hanging="305"/>
      </w:pPr>
      <w:rPr>
        <w:rFonts w:hint="default"/>
        <w:lang w:val="ru-RU" w:eastAsia="en-US" w:bidi="ar-SA"/>
      </w:rPr>
    </w:lvl>
    <w:lvl w:ilvl="6" w:tplc="8D20AC12">
      <w:numFmt w:val="bullet"/>
      <w:lvlText w:val="•"/>
      <w:lvlJc w:val="left"/>
      <w:pPr>
        <w:ind w:left="6387" w:hanging="305"/>
      </w:pPr>
      <w:rPr>
        <w:rFonts w:hint="default"/>
        <w:lang w:val="ru-RU" w:eastAsia="en-US" w:bidi="ar-SA"/>
      </w:rPr>
    </w:lvl>
    <w:lvl w:ilvl="7" w:tplc="D1EC0086">
      <w:numFmt w:val="bullet"/>
      <w:lvlText w:val="•"/>
      <w:lvlJc w:val="left"/>
      <w:pPr>
        <w:ind w:left="7262" w:hanging="305"/>
      </w:pPr>
      <w:rPr>
        <w:rFonts w:hint="default"/>
        <w:lang w:val="ru-RU" w:eastAsia="en-US" w:bidi="ar-SA"/>
      </w:rPr>
    </w:lvl>
    <w:lvl w:ilvl="8" w:tplc="68ECBD0E">
      <w:numFmt w:val="bullet"/>
      <w:lvlText w:val="•"/>
      <w:lvlJc w:val="left"/>
      <w:pPr>
        <w:ind w:left="8137" w:hanging="305"/>
      </w:pPr>
      <w:rPr>
        <w:rFonts w:hint="default"/>
        <w:lang w:val="ru-RU" w:eastAsia="en-US" w:bidi="ar-SA"/>
      </w:rPr>
    </w:lvl>
  </w:abstractNum>
  <w:abstractNum w:abstractNumId="6" w15:restartNumberingAfterBreak="0">
    <w:nsid w:val="224F78AB"/>
    <w:multiLevelType w:val="hybridMultilevel"/>
    <w:tmpl w:val="148491C8"/>
    <w:lvl w:ilvl="0" w:tplc="2EE44D70">
      <w:start w:val="1"/>
      <w:numFmt w:val="decimal"/>
      <w:lvlText w:val="%1."/>
      <w:lvlJc w:val="left"/>
      <w:pPr>
        <w:ind w:left="112" w:hanging="557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9F67AEA">
      <w:numFmt w:val="bullet"/>
      <w:lvlText w:val="•"/>
      <w:lvlJc w:val="left"/>
      <w:pPr>
        <w:ind w:left="1096" w:hanging="557"/>
      </w:pPr>
      <w:rPr>
        <w:rFonts w:hint="default"/>
        <w:lang w:val="ru-RU" w:eastAsia="en-US" w:bidi="ar-SA"/>
      </w:rPr>
    </w:lvl>
    <w:lvl w:ilvl="2" w:tplc="02F484D4">
      <w:numFmt w:val="bullet"/>
      <w:lvlText w:val="•"/>
      <w:lvlJc w:val="left"/>
      <w:pPr>
        <w:ind w:left="2073" w:hanging="557"/>
      </w:pPr>
      <w:rPr>
        <w:rFonts w:hint="default"/>
        <w:lang w:val="ru-RU" w:eastAsia="en-US" w:bidi="ar-SA"/>
      </w:rPr>
    </w:lvl>
    <w:lvl w:ilvl="3" w:tplc="1E04F7B2">
      <w:numFmt w:val="bullet"/>
      <w:lvlText w:val="•"/>
      <w:lvlJc w:val="left"/>
      <w:pPr>
        <w:ind w:left="3049" w:hanging="557"/>
      </w:pPr>
      <w:rPr>
        <w:rFonts w:hint="default"/>
        <w:lang w:val="ru-RU" w:eastAsia="en-US" w:bidi="ar-SA"/>
      </w:rPr>
    </w:lvl>
    <w:lvl w:ilvl="4" w:tplc="1BF49F2A">
      <w:numFmt w:val="bullet"/>
      <w:lvlText w:val="•"/>
      <w:lvlJc w:val="left"/>
      <w:pPr>
        <w:ind w:left="4026" w:hanging="557"/>
      </w:pPr>
      <w:rPr>
        <w:rFonts w:hint="default"/>
        <w:lang w:val="ru-RU" w:eastAsia="en-US" w:bidi="ar-SA"/>
      </w:rPr>
    </w:lvl>
    <w:lvl w:ilvl="5" w:tplc="87787A48">
      <w:numFmt w:val="bullet"/>
      <w:lvlText w:val="•"/>
      <w:lvlJc w:val="left"/>
      <w:pPr>
        <w:ind w:left="5003" w:hanging="557"/>
      </w:pPr>
      <w:rPr>
        <w:rFonts w:hint="default"/>
        <w:lang w:val="ru-RU" w:eastAsia="en-US" w:bidi="ar-SA"/>
      </w:rPr>
    </w:lvl>
    <w:lvl w:ilvl="6" w:tplc="8FD44AB0">
      <w:numFmt w:val="bullet"/>
      <w:lvlText w:val="•"/>
      <w:lvlJc w:val="left"/>
      <w:pPr>
        <w:ind w:left="5979" w:hanging="557"/>
      </w:pPr>
      <w:rPr>
        <w:rFonts w:hint="default"/>
        <w:lang w:val="ru-RU" w:eastAsia="en-US" w:bidi="ar-SA"/>
      </w:rPr>
    </w:lvl>
    <w:lvl w:ilvl="7" w:tplc="A5040FC4">
      <w:numFmt w:val="bullet"/>
      <w:lvlText w:val="•"/>
      <w:lvlJc w:val="left"/>
      <w:pPr>
        <w:ind w:left="6956" w:hanging="557"/>
      </w:pPr>
      <w:rPr>
        <w:rFonts w:hint="default"/>
        <w:lang w:val="ru-RU" w:eastAsia="en-US" w:bidi="ar-SA"/>
      </w:rPr>
    </w:lvl>
    <w:lvl w:ilvl="8" w:tplc="3A3C9C0E">
      <w:numFmt w:val="bullet"/>
      <w:lvlText w:val="•"/>
      <w:lvlJc w:val="left"/>
      <w:pPr>
        <w:ind w:left="7933" w:hanging="557"/>
      </w:pPr>
      <w:rPr>
        <w:rFonts w:hint="default"/>
        <w:lang w:val="ru-RU" w:eastAsia="en-US" w:bidi="ar-SA"/>
      </w:rPr>
    </w:lvl>
  </w:abstractNum>
  <w:abstractNum w:abstractNumId="7" w15:restartNumberingAfterBreak="0">
    <w:nsid w:val="228E600F"/>
    <w:multiLevelType w:val="multilevel"/>
    <w:tmpl w:val="EE8026F4"/>
    <w:lvl w:ilvl="0">
      <w:start w:val="3"/>
      <w:numFmt w:val="decimal"/>
      <w:lvlText w:val="%1"/>
      <w:lvlJc w:val="left"/>
      <w:pPr>
        <w:ind w:left="3667" w:hanging="63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667" w:hanging="63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36"/>
        <w:szCs w:val="36"/>
        <w:lang w:val="ru-RU" w:eastAsia="en-US" w:bidi="ar-SA"/>
      </w:rPr>
    </w:lvl>
    <w:lvl w:ilvl="2">
      <w:numFmt w:val="bullet"/>
      <w:lvlText w:val="•"/>
      <w:lvlJc w:val="left"/>
      <w:pPr>
        <w:ind w:left="4905" w:hanging="63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527" w:hanging="6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150" w:hanging="6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73" w:hanging="6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95" w:hanging="6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18" w:hanging="6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1" w:hanging="631"/>
      </w:pPr>
      <w:rPr>
        <w:rFonts w:hint="default"/>
        <w:lang w:val="ru-RU" w:eastAsia="en-US" w:bidi="ar-SA"/>
      </w:rPr>
    </w:lvl>
  </w:abstractNum>
  <w:abstractNum w:abstractNumId="8" w15:restartNumberingAfterBreak="0">
    <w:nsid w:val="289F2228"/>
    <w:multiLevelType w:val="multilevel"/>
    <w:tmpl w:val="B9BAC7A0"/>
    <w:lvl w:ilvl="0">
      <w:start w:val="1"/>
      <w:numFmt w:val="decimal"/>
      <w:lvlText w:val="%1"/>
      <w:lvlJc w:val="left"/>
      <w:pPr>
        <w:ind w:left="3173" w:hanging="63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73" w:hanging="63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36"/>
        <w:szCs w:val="36"/>
        <w:lang w:val="ru-RU" w:eastAsia="en-US" w:bidi="ar-SA"/>
      </w:rPr>
    </w:lvl>
    <w:lvl w:ilvl="2">
      <w:numFmt w:val="bullet"/>
      <w:lvlText w:val="•"/>
      <w:lvlJc w:val="left"/>
      <w:pPr>
        <w:ind w:left="4561" w:hanging="63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251" w:hanging="6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942" w:hanging="6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633" w:hanging="6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23" w:hanging="6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14" w:hanging="6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05" w:hanging="631"/>
      </w:pPr>
      <w:rPr>
        <w:rFonts w:hint="default"/>
        <w:lang w:val="ru-RU" w:eastAsia="en-US" w:bidi="ar-SA"/>
      </w:rPr>
    </w:lvl>
  </w:abstractNum>
  <w:abstractNum w:abstractNumId="9" w15:restartNumberingAfterBreak="0">
    <w:nsid w:val="33AE6AAD"/>
    <w:multiLevelType w:val="hybridMultilevel"/>
    <w:tmpl w:val="6AE41DE6"/>
    <w:lvl w:ilvl="0" w:tplc="549C7AC4">
      <w:start w:val="1"/>
      <w:numFmt w:val="decimal"/>
      <w:lvlText w:val="%1."/>
      <w:lvlJc w:val="left"/>
      <w:pPr>
        <w:ind w:left="112" w:hanging="28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63AA592">
      <w:start w:val="1"/>
      <w:numFmt w:val="decimal"/>
      <w:lvlText w:val="%2)"/>
      <w:lvlJc w:val="left"/>
      <w:pPr>
        <w:ind w:left="1126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51E05032">
      <w:numFmt w:val="bullet"/>
      <w:lvlText w:val="•"/>
      <w:lvlJc w:val="left"/>
      <w:pPr>
        <w:ind w:left="2094" w:hanging="305"/>
      </w:pPr>
      <w:rPr>
        <w:rFonts w:hint="default"/>
        <w:lang w:val="ru-RU" w:eastAsia="en-US" w:bidi="ar-SA"/>
      </w:rPr>
    </w:lvl>
    <w:lvl w:ilvl="3" w:tplc="014AE61A">
      <w:numFmt w:val="bullet"/>
      <w:lvlText w:val="•"/>
      <w:lvlJc w:val="left"/>
      <w:pPr>
        <w:ind w:left="3068" w:hanging="305"/>
      </w:pPr>
      <w:rPr>
        <w:rFonts w:hint="default"/>
        <w:lang w:val="ru-RU" w:eastAsia="en-US" w:bidi="ar-SA"/>
      </w:rPr>
    </w:lvl>
    <w:lvl w:ilvl="4" w:tplc="F71A467E">
      <w:numFmt w:val="bullet"/>
      <w:lvlText w:val="•"/>
      <w:lvlJc w:val="left"/>
      <w:pPr>
        <w:ind w:left="4042" w:hanging="305"/>
      </w:pPr>
      <w:rPr>
        <w:rFonts w:hint="default"/>
        <w:lang w:val="ru-RU" w:eastAsia="en-US" w:bidi="ar-SA"/>
      </w:rPr>
    </w:lvl>
    <w:lvl w:ilvl="5" w:tplc="A732D836">
      <w:numFmt w:val="bullet"/>
      <w:lvlText w:val="•"/>
      <w:lvlJc w:val="left"/>
      <w:pPr>
        <w:ind w:left="5016" w:hanging="305"/>
      </w:pPr>
      <w:rPr>
        <w:rFonts w:hint="default"/>
        <w:lang w:val="ru-RU" w:eastAsia="en-US" w:bidi="ar-SA"/>
      </w:rPr>
    </w:lvl>
    <w:lvl w:ilvl="6" w:tplc="3A7C01CA">
      <w:numFmt w:val="bullet"/>
      <w:lvlText w:val="•"/>
      <w:lvlJc w:val="left"/>
      <w:pPr>
        <w:ind w:left="5990" w:hanging="305"/>
      </w:pPr>
      <w:rPr>
        <w:rFonts w:hint="default"/>
        <w:lang w:val="ru-RU" w:eastAsia="en-US" w:bidi="ar-SA"/>
      </w:rPr>
    </w:lvl>
    <w:lvl w:ilvl="7" w:tplc="16D8BC24">
      <w:numFmt w:val="bullet"/>
      <w:lvlText w:val="•"/>
      <w:lvlJc w:val="left"/>
      <w:pPr>
        <w:ind w:left="6964" w:hanging="305"/>
      </w:pPr>
      <w:rPr>
        <w:rFonts w:hint="default"/>
        <w:lang w:val="ru-RU" w:eastAsia="en-US" w:bidi="ar-SA"/>
      </w:rPr>
    </w:lvl>
    <w:lvl w:ilvl="8" w:tplc="6660E274">
      <w:numFmt w:val="bullet"/>
      <w:lvlText w:val="•"/>
      <w:lvlJc w:val="left"/>
      <w:pPr>
        <w:ind w:left="7938" w:hanging="305"/>
      </w:pPr>
      <w:rPr>
        <w:rFonts w:hint="default"/>
        <w:lang w:val="ru-RU" w:eastAsia="en-US" w:bidi="ar-SA"/>
      </w:rPr>
    </w:lvl>
  </w:abstractNum>
  <w:abstractNum w:abstractNumId="10" w15:restartNumberingAfterBreak="0">
    <w:nsid w:val="37E80E47"/>
    <w:multiLevelType w:val="hybridMultilevel"/>
    <w:tmpl w:val="C982F866"/>
    <w:lvl w:ilvl="0" w:tplc="E59ACFDE">
      <w:start w:val="1"/>
      <w:numFmt w:val="decimal"/>
      <w:lvlText w:val="%1)"/>
      <w:lvlJc w:val="left"/>
      <w:pPr>
        <w:ind w:left="1042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95E40AE">
      <w:numFmt w:val="bullet"/>
      <w:lvlText w:val="•"/>
      <w:lvlJc w:val="left"/>
      <w:pPr>
        <w:ind w:left="1924" w:hanging="305"/>
      </w:pPr>
      <w:rPr>
        <w:rFonts w:hint="default"/>
        <w:lang w:val="ru-RU" w:eastAsia="en-US" w:bidi="ar-SA"/>
      </w:rPr>
    </w:lvl>
    <w:lvl w:ilvl="2" w:tplc="C9E4AE5E">
      <w:numFmt w:val="bullet"/>
      <w:lvlText w:val="•"/>
      <w:lvlJc w:val="left"/>
      <w:pPr>
        <w:ind w:left="2809" w:hanging="305"/>
      </w:pPr>
      <w:rPr>
        <w:rFonts w:hint="default"/>
        <w:lang w:val="ru-RU" w:eastAsia="en-US" w:bidi="ar-SA"/>
      </w:rPr>
    </w:lvl>
    <w:lvl w:ilvl="3" w:tplc="014ADFCA">
      <w:numFmt w:val="bullet"/>
      <w:lvlText w:val="•"/>
      <w:lvlJc w:val="left"/>
      <w:pPr>
        <w:ind w:left="3693" w:hanging="305"/>
      </w:pPr>
      <w:rPr>
        <w:rFonts w:hint="default"/>
        <w:lang w:val="ru-RU" w:eastAsia="en-US" w:bidi="ar-SA"/>
      </w:rPr>
    </w:lvl>
    <w:lvl w:ilvl="4" w:tplc="F0FC8830">
      <w:numFmt w:val="bullet"/>
      <w:lvlText w:val="•"/>
      <w:lvlJc w:val="left"/>
      <w:pPr>
        <w:ind w:left="4578" w:hanging="305"/>
      </w:pPr>
      <w:rPr>
        <w:rFonts w:hint="default"/>
        <w:lang w:val="ru-RU" w:eastAsia="en-US" w:bidi="ar-SA"/>
      </w:rPr>
    </w:lvl>
    <w:lvl w:ilvl="5" w:tplc="FD1CDCC8">
      <w:numFmt w:val="bullet"/>
      <w:lvlText w:val="•"/>
      <w:lvlJc w:val="left"/>
      <w:pPr>
        <w:ind w:left="5463" w:hanging="305"/>
      </w:pPr>
      <w:rPr>
        <w:rFonts w:hint="default"/>
        <w:lang w:val="ru-RU" w:eastAsia="en-US" w:bidi="ar-SA"/>
      </w:rPr>
    </w:lvl>
    <w:lvl w:ilvl="6" w:tplc="A0880E40">
      <w:numFmt w:val="bullet"/>
      <w:lvlText w:val="•"/>
      <w:lvlJc w:val="left"/>
      <w:pPr>
        <w:ind w:left="6347" w:hanging="305"/>
      </w:pPr>
      <w:rPr>
        <w:rFonts w:hint="default"/>
        <w:lang w:val="ru-RU" w:eastAsia="en-US" w:bidi="ar-SA"/>
      </w:rPr>
    </w:lvl>
    <w:lvl w:ilvl="7" w:tplc="2BC694CC">
      <w:numFmt w:val="bullet"/>
      <w:lvlText w:val="•"/>
      <w:lvlJc w:val="left"/>
      <w:pPr>
        <w:ind w:left="7232" w:hanging="305"/>
      </w:pPr>
      <w:rPr>
        <w:rFonts w:hint="default"/>
        <w:lang w:val="ru-RU" w:eastAsia="en-US" w:bidi="ar-SA"/>
      </w:rPr>
    </w:lvl>
    <w:lvl w:ilvl="8" w:tplc="CADA9E3E">
      <w:numFmt w:val="bullet"/>
      <w:lvlText w:val="•"/>
      <w:lvlJc w:val="left"/>
      <w:pPr>
        <w:ind w:left="8117" w:hanging="305"/>
      </w:pPr>
      <w:rPr>
        <w:rFonts w:hint="default"/>
        <w:lang w:val="ru-RU" w:eastAsia="en-US" w:bidi="ar-SA"/>
      </w:rPr>
    </w:lvl>
  </w:abstractNum>
  <w:abstractNum w:abstractNumId="11" w15:restartNumberingAfterBreak="0">
    <w:nsid w:val="54F625BA"/>
    <w:multiLevelType w:val="hybridMultilevel"/>
    <w:tmpl w:val="2F0C27A8"/>
    <w:lvl w:ilvl="0" w:tplc="AA4C9FB0">
      <w:start w:val="1"/>
      <w:numFmt w:val="decimal"/>
      <w:lvlText w:val="%1."/>
      <w:lvlJc w:val="left"/>
      <w:pPr>
        <w:ind w:left="396" w:hanging="284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896DB4E">
      <w:numFmt w:val="bullet"/>
      <w:lvlText w:val="•"/>
      <w:lvlJc w:val="left"/>
      <w:pPr>
        <w:ind w:left="1348" w:hanging="284"/>
      </w:pPr>
      <w:rPr>
        <w:rFonts w:hint="default"/>
        <w:lang w:val="ru-RU" w:eastAsia="en-US" w:bidi="ar-SA"/>
      </w:rPr>
    </w:lvl>
    <w:lvl w:ilvl="2" w:tplc="BEA8BDC4">
      <w:numFmt w:val="bullet"/>
      <w:lvlText w:val="•"/>
      <w:lvlJc w:val="left"/>
      <w:pPr>
        <w:ind w:left="2297" w:hanging="284"/>
      </w:pPr>
      <w:rPr>
        <w:rFonts w:hint="default"/>
        <w:lang w:val="ru-RU" w:eastAsia="en-US" w:bidi="ar-SA"/>
      </w:rPr>
    </w:lvl>
    <w:lvl w:ilvl="3" w:tplc="B5A881C6">
      <w:numFmt w:val="bullet"/>
      <w:lvlText w:val="•"/>
      <w:lvlJc w:val="left"/>
      <w:pPr>
        <w:ind w:left="3245" w:hanging="284"/>
      </w:pPr>
      <w:rPr>
        <w:rFonts w:hint="default"/>
        <w:lang w:val="ru-RU" w:eastAsia="en-US" w:bidi="ar-SA"/>
      </w:rPr>
    </w:lvl>
    <w:lvl w:ilvl="4" w:tplc="137CE68C">
      <w:numFmt w:val="bullet"/>
      <w:lvlText w:val="•"/>
      <w:lvlJc w:val="left"/>
      <w:pPr>
        <w:ind w:left="4194" w:hanging="284"/>
      </w:pPr>
      <w:rPr>
        <w:rFonts w:hint="default"/>
        <w:lang w:val="ru-RU" w:eastAsia="en-US" w:bidi="ar-SA"/>
      </w:rPr>
    </w:lvl>
    <w:lvl w:ilvl="5" w:tplc="4906DB4E">
      <w:numFmt w:val="bullet"/>
      <w:lvlText w:val="•"/>
      <w:lvlJc w:val="left"/>
      <w:pPr>
        <w:ind w:left="5143" w:hanging="284"/>
      </w:pPr>
      <w:rPr>
        <w:rFonts w:hint="default"/>
        <w:lang w:val="ru-RU" w:eastAsia="en-US" w:bidi="ar-SA"/>
      </w:rPr>
    </w:lvl>
    <w:lvl w:ilvl="6" w:tplc="F38AB600">
      <w:numFmt w:val="bullet"/>
      <w:lvlText w:val="•"/>
      <w:lvlJc w:val="left"/>
      <w:pPr>
        <w:ind w:left="6091" w:hanging="284"/>
      </w:pPr>
      <w:rPr>
        <w:rFonts w:hint="default"/>
        <w:lang w:val="ru-RU" w:eastAsia="en-US" w:bidi="ar-SA"/>
      </w:rPr>
    </w:lvl>
    <w:lvl w:ilvl="7" w:tplc="937EF66A">
      <w:numFmt w:val="bullet"/>
      <w:lvlText w:val="•"/>
      <w:lvlJc w:val="left"/>
      <w:pPr>
        <w:ind w:left="7040" w:hanging="284"/>
      </w:pPr>
      <w:rPr>
        <w:rFonts w:hint="default"/>
        <w:lang w:val="ru-RU" w:eastAsia="en-US" w:bidi="ar-SA"/>
      </w:rPr>
    </w:lvl>
    <w:lvl w:ilvl="8" w:tplc="D27C98D8">
      <w:numFmt w:val="bullet"/>
      <w:lvlText w:val="•"/>
      <w:lvlJc w:val="left"/>
      <w:pPr>
        <w:ind w:left="7989" w:hanging="284"/>
      </w:pPr>
      <w:rPr>
        <w:rFonts w:hint="default"/>
        <w:lang w:val="ru-RU" w:eastAsia="en-US" w:bidi="ar-SA"/>
      </w:rPr>
    </w:lvl>
  </w:abstractNum>
  <w:abstractNum w:abstractNumId="12" w15:restartNumberingAfterBreak="0">
    <w:nsid w:val="6CB35705"/>
    <w:multiLevelType w:val="multilevel"/>
    <w:tmpl w:val="E9B208EE"/>
    <w:lvl w:ilvl="0">
      <w:start w:val="2"/>
      <w:numFmt w:val="decimal"/>
      <w:lvlText w:val="%1"/>
      <w:lvlJc w:val="left"/>
      <w:pPr>
        <w:ind w:left="4548" w:hanging="63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548" w:hanging="63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36"/>
        <w:szCs w:val="36"/>
        <w:lang w:val="ru-RU" w:eastAsia="en-US" w:bidi="ar-SA"/>
      </w:rPr>
    </w:lvl>
    <w:lvl w:ilvl="2">
      <w:numFmt w:val="bullet"/>
      <w:lvlText w:val="•"/>
      <w:lvlJc w:val="left"/>
      <w:pPr>
        <w:ind w:left="5609" w:hanging="63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6143" w:hanging="6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678" w:hanging="6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213" w:hanging="6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747" w:hanging="6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82" w:hanging="6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17" w:hanging="631"/>
      </w:pPr>
      <w:rPr>
        <w:rFonts w:hint="default"/>
        <w:lang w:val="ru-RU" w:eastAsia="en-US" w:bidi="ar-SA"/>
      </w:rPr>
    </w:lvl>
  </w:abstractNum>
  <w:abstractNum w:abstractNumId="13" w15:restartNumberingAfterBreak="0">
    <w:nsid w:val="70082D34"/>
    <w:multiLevelType w:val="hybridMultilevel"/>
    <w:tmpl w:val="E340CDFC"/>
    <w:lvl w:ilvl="0" w:tplc="D0CE2C04">
      <w:start w:val="1"/>
      <w:numFmt w:val="decimal"/>
      <w:lvlText w:val="%1)"/>
      <w:lvlJc w:val="left"/>
      <w:pPr>
        <w:ind w:left="1138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EF63D9A">
      <w:numFmt w:val="bullet"/>
      <w:lvlText w:val="•"/>
      <w:lvlJc w:val="left"/>
      <w:pPr>
        <w:ind w:left="2014" w:hanging="305"/>
      </w:pPr>
      <w:rPr>
        <w:rFonts w:hint="default"/>
        <w:lang w:val="ru-RU" w:eastAsia="en-US" w:bidi="ar-SA"/>
      </w:rPr>
    </w:lvl>
    <w:lvl w:ilvl="2" w:tplc="C178B502">
      <w:numFmt w:val="bullet"/>
      <w:lvlText w:val="•"/>
      <w:lvlJc w:val="left"/>
      <w:pPr>
        <w:ind w:left="2889" w:hanging="305"/>
      </w:pPr>
      <w:rPr>
        <w:rFonts w:hint="default"/>
        <w:lang w:val="ru-RU" w:eastAsia="en-US" w:bidi="ar-SA"/>
      </w:rPr>
    </w:lvl>
    <w:lvl w:ilvl="3" w:tplc="A546EA6C">
      <w:numFmt w:val="bullet"/>
      <w:lvlText w:val="•"/>
      <w:lvlJc w:val="left"/>
      <w:pPr>
        <w:ind w:left="3763" w:hanging="305"/>
      </w:pPr>
      <w:rPr>
        <w:rFonts w:hint="default"/>
        <w:lang w:val="ru-RU" w:eastAsia="en-US" w:bidi="ar-SA"/>
      </w:rPr>
    </w:lvl>
    <w:lvl w:ilvl="4" w:tplc="B04A90CC">
      <w:numFmt w:val="bullet"/>
      <w:lvlText w:val="•"/>
      <w:lvlJc w:val="left"/>
      <w:pPr>
        <w:ind w:left="4638" w:hanging="305"/>
      </w:pPr>
      <w:rPr>
        <w:rFonts w:hint="default"/>
        <w:lang w:val="ru-RU" w:eastAsia="en-US" w:bidi="ar-SA"/>
      </w:rPr>
    </w:lvl>
    <w:lvl w:ilvl="5" w:tplc="8256B30E">
      <w:numFmt w:val="bullet"/>
      <w:lvlText w:val="•"/>
      <w:lvlJc w:val="left"/>
      <w:pPr>
        <w:ind w:left="5513" w:hanging="305"/>
      </w:pPr>
      <w:rPr>
        <w:rFonts w:hint="default"/>
        <w:lang w:val="ru-RU" w:eastAsia="en-US" w:bidi="ar-SA"/>
      </w:rPr>
    </w:lvl>
    <w:lvl w:ilvl="6" w:tplc="D5DC1AD0">
      <w:numFmt w:val="bullet"/>
      <w:lvlText w:val="•"/>
      <w:lvlJc w:val="left"/>
      <w:pPr>
        <w:ind w:left="6387" w:hanging="305"/>
      </w:pPr>
      <w:rPr>
        <w:rFonts w:hint="default"/>
        <w:lang w:val="ru-RU" w:eastAsia="en-US" w:bidi="ar-SA"/>
      </w:rPr>
    </w:lvl>
    <w:lvl w:ilvl="7" w:tplc="DD7686D8">
      <w:numFmt w:val="bullet"/>
      <w:lvlText w:val="•"/>
      <w:lvlJc w:val="left"/>
      <w:pPr>
        <w:ind w:left="7262" w:hanging="305"/>
      </w:pPr>
      <w:rPr>
        <w:rFonts w:hint="default"/>
        <w:lang w:val="ru-RU" w:eastAsia="en-US" w:bidi="ar-SA"/>
      </w:rPr>
    </w:lvl>
    <w:lvl w:ilvl="8" w:tplc="7974B9D0">
      <w:numFmt w:val="bullet"/>
      <w:lvlText w:val="•"/>
      <w:lvlJc w:val="left"/>
      <w:pPr>
        <w:ind w:left="8137" w:hanging="305"/>
      </w:pPr>
      <w:rPr>
        <w:rFonts w:hint="default"/>
        <w:lang w:val="ru-RU" w:eastAsia="en-US" w:bidi="ar-SA"/>
      </w:rPr>
    </w:lvl>
  </w:abstractNum>
  <w:abstractNum w:abstractNumId="14" w15:restartNumberingAfterBreak="0">
    <w:nsid w:val="742B682A"/>
    <w:multiLevelType w:val="multilevel"/>
    <w:tmpl w:val="E5FA2676"/>
    <w:lvl w:ilvl="0">
      <w:start w:val="3"/>
      <w:numFmt w:val="decimal"/>
      <w:lvlText w:val="%1"/>
      <w:lvlJc w:val="left"/>
      <w:pPr>
        <w:ind w:left="988" w:hanging="4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88" w:hanging="49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12" w:hanging="336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03" w:hanging="3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5" w:hanging="3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27" w:hanging="3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39" w:hanging="3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50" w:hanging="3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62" w:hanging="336"/>
      </w:pPr>
      <w:rPr>
        <w:rFonts w:hint="default"/>
        <w:lang w:val="ru-RU" w:eastAsia="en-US" w:bidi="ar-SA"/>
      </w:rPr>
    </w:lvl>
  </w:abstractNum>
  <w:abstractNum w:abstractNumId="15" w15:restartNumberingAfterBreak="0">
    <w:nsid w:val="7D78304D"/>
    <w:multiLevelType w:val="multilevel"/>
    <w:tmpl w:val="E1A88584"/>
    <w:lvl w:ilvl="0">
      <w:start w:val="2"/>
      <w:numFmt w:val="decimal"/>
      <w:lvlText w:val="%1"/>
      <w:lvlJc w:val="left"/>
      <w:pPr>
        <w:ind w:left="988" w:hanging="4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88" w:hanging="49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801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11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22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3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4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5" w:hanging="493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0"/>
  </w:num>
  <w:num w:numId="3">
    <w:abstractNumId w:val="9"/>
  </w:num>
  <w:num w:numId="4">
    <w:abstractNumId w:val="3"/>
  </w:num>
  <w:num w:numId="5">
    <w:abstractNumId w:val="13"/>
  </w:num>
  <w:num w:numId="6">
    <w:abstractNumId w:val="1"/>
  </w:num>
  <w:num w:numId="7">
    <w:abstractNumId w:val="6"/>
  </w:num>
  <w:num w:numId="8">
    <w:abstractNumId w:val="7"/>
  </w:num>
  <w:num w:numId="9">
    <w:abstractNumId w:val="12"/>
  </w:num>
  <w:num w:numId="10">
    <w:abstractNumId w:val="10"/>
  </w:num>
  <w:num w:numId="11">
    <w:abstractNumId w:val="4"/>
  </w:num>
  <w:num w:numId="12">
    <w:abstractNumId w:val="5"/>
  </w:num>
  <w:num w:numId="13">
    <w:abstractNumId w:val="8"/>
  </w:num>
  <w:num w:numId="14">
    <w:abstractNumId w:val="14"/>
  </w:num>
  <w:num w:numId="15">
    <w:abstractNumId w:val="15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CFA"/>
    <w:rsid w:val="001D26B5"/>
    <w:rsid w:val="00515CFA"/>
    <w:rsid w:val="00534607"/>
    <w:rsid w:val="007004F6"/>
    <w:rsid w:val="00C83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5F1583"/>
  <w15:docId w15:val="{D3FE0A61-AF55-4419-A74A-4A60D901C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467" w:right="770"/>
      <w:outlineLvl w:val="0"/>
    </w:pPr>
    <w:rPr>
      <w:b/>
      <w:bCs/>
      <w:sz w:val="40"/>
      <w:szCs w:val="40"/>
    </w:rPr>
  </w:style>
  <w:style w:type="paragraph" w:styleId="2">
    <w:name w:val="heading 2"/>
    <w:basedOn w:val="a"/>
    <w:uiPriority w:val="1"/>
    <w:qFormat/>
    <w:pPr>
      <w:ind w:left="748" w:hanging="631"/>
      <w:outlineLvl w:val="1"/>
    </w:pPr>
    <w:rPr>
      <w:b/>
      <w:bCs/>
      <w:sz w:val="36"/>
      <w:szCs w:val="36"/>
    </w:rPr>
  </w:style>
  <w:style w:type="paragraph" w:styleId="3">
    <w:name w:val="heading 3"/>
    <w:basedOn w:val="a"/>
    <w:uiPriority w:val="1"/>
    <w:qFormat/>
    <w:pPr>
      <w:ind w:right="770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566"/>
      <w:ind w:right="57"/>
      <w:jc w:val="center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61"/>
      <w:ind w:left="212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before="161"/>
      <w:ind w:left="988" w:hanging="493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26" w:hanging="306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customStyle="1" w:styleId="Default">
    <w:name w:val="Default"/>
    <w:rsid w:val="00C83CD9"/>
    <w:pPr>
      <w:widowControl/>
      <w:adjustRightInd w:val="0"/>
    </w:pPr>
    <w:rPr>
      <w:rFonts w:ascii="Times New Roman" w:eastAsia="DejaVu Sans" w:hAnsi="Times New Roman" w:cs="Times New Roman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://fb.ru/article/164479/effektivnaya-shema-prisedaniy-dlya-podtyanutoy-figury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4185</Words>
  <Characters>23858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User</cp:lastModifiedBy>
  <cp:revision>2</cp:revision>
  <dcterms:created xsi:type="dcterms:W3CDTF">2022-03-29T12:30:00Z</dcterms:created>
  <dcterms:modified xsi:type="dcterms:W3CDTF">2022-03-29T12:30:00Z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2017-09-28T00:00:00Z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2022-03-29T00:00:00Z</vt:filetime>
  </property>
</Properties>
</file>